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51565">
      <w:pPr>
        <w:rPr>
          <w:color w:val="auto"/>
        </w:rPr>
      </w:pPr>
    </w:p>
    <w:p w14:paraId="09EC53CB">
      <w:pPr>
        <w:bidi w:val="0"/>
        <w:rPr>
          <w:rFonts w:asciiTheme="minorHAnsi" w:hAnsiTheme="minorHAnsi" w:eastAsiaTheme="minorEastAsia" w:cstheme="minorBidi"/>
          <w:color w:val="auto"/>
          <w:kern w:val="2"/>
          <w:sz w:val="21"/>
          <w:szCs w:val="24"/>
          <w:lang w:val="en-US" w:eastAsia="zh-CN" w:bidi="ar-SA"/>
        </w:rPr>
      </w:pPr>
    </w:p>
    <w:p w14:paraId="40523643">
      <w:pPr>
        <w:bidi w:val="0"/>
        <w:rPr>
          <w:color w:val="auto"/>
          <w:lang w:val="en-US" w:eastAsia="zh-CN"/>
        </w:rPr>
      </w:pPr>
    </w:p>
    <w:p w14:paraId="2D3490ED">
      <w:pPr>
        <w:bidi w:val="0"/>
        <w:rPr>
          <w:color w:val="auto"/>
          <w:lang w:val="en-US" w:eastAsia="zh-CN"/>
        </w:rPr>
      </w:pPr>
    </w:p>
    <w:p w14:paraId="574D9C83">
      <w:pPr>
        <w:bidi w:val="0"/>
        <w:rPr>
          <w:color w:val="auto"/>
          <w:lang w:val="en-US" w:eastAsia="zh-CN"/>
        </w:rPr>
      </w:pPr>
    </w:p>
    <w:p w14:paraId="2203D8BB">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14:paraId="3621C5C5">
      <w:pPr>
        <w:snapToGrid w:val="0"/>
        <w:spacing w:before="156" w:beforeLines="50" w:after="50"/>
        <w:rPr>
          <w:rFonts w:hint="eastAsia" w:ascii="宋体" w:hAnsi="宋体"/>
          <w:color w:val="auto"/>
          <w:sz w:val="24"/>
          <w:szCs w:val="20"/>
        </w:rPr>
      </w:pPr>
    </w:p>
    <w:p w14:paraId="1153204C">
      <w:pPr>
        <w:snapToGrid w:val="0"/>
        <w:spacing w:before="156" w:beforeLines="50" w:after="50"/>
        <w:rPr>
          <w:rFonts w:hint="eastAsia" w:ascii="宋体" w:hAnsi="宋体"/>
          <w:bCs/>
          <w:color w:val="auto"/>
          <w:sz w:val="24"/>
          <w:szCs w:val="20"/>
        </w:rPr>
      </w:pPr>
    </w:p>
    <w:p w14:paraId="221402B3">
      <w:pPr>
        <w:snapToGrid w:val="0"/>
        <w:spacing w:before="156" w:beforeLines="50" w:after="50"/>
        <w:rPr>
          <w:rFonts w:hint="eastAsia" w:ascii="宋体" w:hAnsi="宋体"/>
          <w:bCs/>
          <w:color w:val="auto"/>
          <w:sz w:val="24"/>
          <w:szCs w:val="20"/>
        </w:rPr>
      </w:pPr>
    </w:p>
    <w:p w14:paraId="07A96E3E">
      <w:pPr>
        <w:snapToGrid w:val="0"/>
        <w:spacing w:before="156" w:beforeLines="50" w:after="50"/>
        <w:rPr>
          <w:rFonts w:hint="eastAsia" w:ascii="宋体" w:hAnsi="宋体"/>
          <w:bCs/>
          <w:color w:val="auto"/>
          <w:sz w:val="24"/>
          <w:szCs w:val="20"/>
        </w:rPr>
      </w:pPr>
    </w:p>
    <w:p w14:paraId="35BA2DA9">
      <w:pPr>
        <w:snapToGrid w:val="0"/>
        <w:spacing w:before="156" w:beforeLines="50" w:after="50"/>
        <w:rPr>
          <w:rFonts w:hint="eastAsia" w:ascii="宋体" w:hAnsi="宋体"/>
          <w:bCs/>
          <w:color w:val="auto"/>
          <w:sz w:val="24"/>
          <w:szCs w:val="20"/>
        </w:rPr>
      </w:pPr>
    </w:p>
    <w:p w14:paraId="063A4E39">
      <w:pPr>
        <w:snapToGrid w:val="0"/>
        <w:spacing w:before="156" w:beforeLines="50" w:after="50"/>
        <w:rPr>
          <w:rFonts w:hint="eastAsia" w:ascii="宋体" w:hAnsi="宋体"/>
          <w:bCs/>
          <w:color w:val="auto"/>
          <w:sz w:val="24"/>
          <w:szCs w:val="20"/>
        </w:rPr>
      </w:pPr>
    </w:p>
    <w:p w14:paraId="5BBE2DD9">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3F850098">
      <w:pPr>
        <w:snapToGrid w:val="0"/>
        <w:spacing w:before="156" w:beforeLines="50" w:after="50"/>
        <w:ind w:firstLine="720" w:firstLineChars="225"/>
        <w:rPr>
          <w:rFonts w:hint="eastAsia" w:ascii="宋体" w:hAnsi="宋体" w:cs="仿宋_GB2312"/>
          <w:bCs/>
          <w:color w:val="auto"/>
          <w:sz w:val="32"/>
          <w:szCs w:val="32"/>
        </w:rPr>
      </w:pPr>
    </w:p>
    <w:p w14:paraId="441CEFBA">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7EF1174A">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14:paraId="4757424A">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14:paraId="0340082C">
      <w:pPr>
        <w:snapToGrid w:val="0"/>
        <w:spacing w:before="156" w:beforeLines="50" w:after="50"/>
        <w:ind w:firstLine="640" w:firstLineChars="200"/>
        <w:rPr>
          <w:rFonts w:hint="eastAsia" w:ascii="宋体" w:hAnsi="宋体" w:cs="仿宋_GB2312"/>
          <w:bCs/>
          <w:color w:val="auto"/>
          <w:sz w:val="32"/>
          <w:szCs w:val="32"/>
        </w:rPr>
      </w:pPr>
    </w:p>
    <w:p w14:paraId="04745CD5">
      <w:pPr>
        <w:pStyle w:val="4"/>
        <w:snapToGrid w:val="0"/>
        <w:spacing w:before="50" w:after="50"/>
        <w:ind w:firstLine="720" w:firstLineChars="225"/>
        <w:rPr>
          <w:rFonts w:hint="eastAsia" w:ascii="宋体" w:hAnsi="宋体" w:cs="仿宋_GB2312"/>
          <w:bCs/>
          <w:color w:val="auto"/>
          <w:sz w:val="32"/>
          <w:szCs w:val="32"/>
        </w:rPr>
      </w:pPr>
    </w:p>
    <w:p w14:paraId="4A411F5E">
      <w:pPr>
        <w:pStyle w:val="4"/>
        <w:snapToGrid w:val="0"/>
        <w:spacing w:before="50" w:after="50"/>
        <w:ind w:firstLine="720" w:firstLineChars="225"/>
        <w:rPr>
          <w:rFonts w:hint="eastAsia" w:ascii="宋体" w:hAnsi="宋体" w:cs="仿宋_GB2312"/>
          <w:bCs/>
          <w:color w:val="auto"/>
          <w:sz w:val="32"/>
          <w:szCs w:val="32"/>
        </w:rPr>
      </w:pPr>
    </w:p>
    <w:p w14:paraId="6A075508">
      <w:pPr>
        <w:pStyle w:val="4"/>
        <w:snapToGrid w:val="0"/>
        <w:spacing w:before="50" w:after="50"/>
        <w:ind w:firstLine="1280" w:firstLineChars="400"/>
        <w:rPr>
          <w:rFonts w:hint="eastAsia" w:ascii="宋体" w:hAnsi="宋体" w:cs="仿宋_GB2312"/>
          <w:bCs/>
          <w:color w:val="auto"/>
          <w:sz w:val="32"/>
          <w:szCs w:val="32"/>
        </w:rPr>
      </w:pPr>
    </w:p>
    <w:p w14:paraId="3D3ACE30">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6B4A012E">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25FF3447">
      <w:pPr>
        <w:pStyle w:val="2"/>
        <w:bidi w:val="0"/>
        <w:jc w:val="center"/>
        <w:rPr>
          <w:rFonts w:hint="eastAsia"/>
        </w:rPr>
      </w:pPr>
      <w:r>
        <w:rPr>
          <w:rFonts w:hint="eastAsia"/>
          <w:lang w:val="en-US" w:eastAsia="zh-CN"/>
        </w:rPr>
        <w:t>1.</w:t>
      </w:r>
      <w:r>
        <w:rPr>
          <w:rFonts w:hint="eastAsia"/>
        </w:rPr>
        <w:t>供应商直接控股股东信息表</w:t>
      </w:r>
    </w:p>
    <w:p w14:paraId="63C78EBA">
      <w:pPr>
        <w:snapToGrid w:val="0"/>
        <w:spacing w:before="50" w:after="156" w:afterLines="50"/>
        <w:jc w:val="center"/>
        <w:rPr>
          <w:rFonts w:hint="eastAsia" w:ascii="宋体" w:hAnsi="宋体"/>
          <w:b/>
          <w:color w:val="auto"/>
          <w:sz w:val="32"/>
          <w:szCs w:val="32"/>
        </w:rPr>
      </w:pPr>
    </w:p>
    <w:tbl>
      <w:tblPr>
        <w:tblStyle w:val="1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A1CD47D">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E2598DD">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7D0ED23">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6A83B1C">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B47F4CB">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A19F302">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14:paraId="3510860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4CADC7">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34975C">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D4D6AF">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9AFAFB">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8107FF">
            <w:pPr>
              <w:widowControl/>
              <w:spacing w:line="360" w:lineRule="auto"/>
              <w:jc w:val="center"/>
              <w:rPr>
                <w:rFonts w:hint="eastAsia" w:ascii="宋体" w:hAnsi="宋体" w:cs="宋体"/>
                <w:color w:val="auto"/>
                <w:kern w:val="0"/>
                <w:sz w:val="28"/>
                <w:szCs w:val="28"/>
              </w:rPr>
            </w:pPr>
          </w:p>
        </w:tc>
      </w:tr>
      <w:tr w14:paraId="399A524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90291B">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B02808">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D44E7A">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8DC468">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A76766">
            <w:pPr>
              <w:widowControl/>
              <w:spacing w:line="360" w:lineRule="auto"/>
              <w:jc w:val="center"/>
              <w:rPr>
                <w:rFonts w:hint="eastAsia" w:ascii="宋体" w:hAnsi="宋体" w:cs="宋体"/>
                <w:color w:val="auto"/>
                <w:kern w:val="0"/>
                <w:sz w:val="28"/>
                <w:szCs w:val="28"/>
              </w:rPr>
            </w:pPr>
          </w:p>
        </w:tc>
      </w:tr>
      <w:tr w14:paraId="136F12E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964411">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55EB90">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CB6EBF">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7277C0">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8C00F3">
            <w:pPr>
              <w:widowControl/>
              <w:spacing w:line="360" w:lineRule="auto"/>
              <w:jc w:val="center"/>
              <w:rPr>
                <w:rFonts w:hint="eastAsia" w:ascii="宋体" w:hAnsi="宋体" w:cs="宋体"/>
                <w:color w:val="auto"/>
                <w:kern w:val="0"/>
                <w:sz w:val="28"/>
                <w:szCs w:val="28"/>
              </w:rPr>
            </w:pPr>
          </w:p>
        </w:tc>
      </w:tr>
      <w:tr w14:paraId="6264DE4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C90AFD">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D67F70">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85278A">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0C7838">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2C7D1F">
            <w:pPr>
              <w:widowControl/>
              <w:spacing w:line="360" w:lineRule="auto"/>
              <w:jc w:val="center"/>
              <w:rPr>
                <w:rFonts w:hint="eastAsia" w:ascii="宋体" w:hAnsi="宋体" w:cs="宋体"/>
                <w:color w:val="auto"/>
                <w:kern w:val="0"/>
                <w:sz w:val="28"/>
                <w:szCs w:val="28"/>
              </w:rPr>
            </w:pPr>
          </w:p>
        </w:tc>
      </w:tr>
    </w:tbl>
    <w:p w14:paraId="2B4606DA">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14:paraId="03C4BF26">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58DE1FA">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14:paraId="3477BC61">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14:paraId="37DEA9A7">
      <w:pPr>
        <w:spacing w:line="360" w:lineRule="auto"/>
        <w:ind w:firstLine="420" w:firstLineChars="200"/>
        <w:contextualSpacing/>
        <w:jc w:val="left"/>
        <w:rPr>
          <w:rFonts w:ascii="宋体" w:hAnsi="宋体" w:cs="宋体"/>
          <w:color w:val="auto"/>
          <w:szCs w:val="21"/>
        </w:rPr>
      </w:pPr>
    </w:p>
    <w:p w14:paraId="4688DD50">
      <w:pPr>
        <w:spacing w:line="360" w:lineRule="auto"/>
        <w:ind w:firstLine="560" w:firstLineChars="200"/>
        <w:contextualSpacing/>
        <w:jc w:val="left"/>
        <w:rPr>
          <w:rFonts w:hint="eastAsia" w:ascii="宋体" w:hAnsi="宋体" w:cs="宋体"/>
          <w:color w:val="auto"/>
          <w:sz w:val="28"/>
          <w:szCs w:val="28"/>
        </w:rPr>
      </w:pPr>
    </w:p>
    <w:p w14:paraId="4FF9C139">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3393BE4E">
      <w:pPr>
        <w:spacing w:line="360" w:lineRule="auto"/>
        <w:ind w:right="480" w:firstLine="3000" w:firstLineChars="1250"/>
        <w:contextualSpacing/>
        <w:rPr>
          <w:rFonts w:hint="eastAsia" w:ascii="宋体" w:hAnsi="宋体" w:cs="宋体"/>
          <w:color w:val="auto"/>
          <w:sz w:val="24"/>
          <w:u w:val="single"/>
        </w:rPr>
      </w:pPr>
      <w:r>
        <w:rPr>
          <w:rFonts w:hint="eastAsia" w:ascii="宋体" w:hAnsi="宋体" w:cs="宋体"/>
          <w:color w:val="auto"/>
          <w:sz w:val="24"/>
        </w:rPr>
        <w:t>供应商名称</w:t>
      </w:r>
      <w:r>
        <w:rPr>
          <w:rFonts w:hAnsi="宋体"/>
          <w:color w:val="auto"/>
          <w:sz w:val="24"/>
          <w:szCs w:val="24"/>
        </w:rPr>
        <w:t>（加盖公章）</w:t>
      </w:r>
      <w:r>
        <w:rPr>
          <w:rFonts w:hint="eastAsia" w:ascii="宋体" w:hAnsi="宋体" w:cs="宋体"/>
          <w:color w:val="auto"/>
          <w:sz w:val="24"/>
        </w:rPr>
        <w:t>：</w:t>
      </w:r>
      <w:r>
        <w:rPr>
          <w:rFonts w:hint="eastAsia" w:ascii="宋体" w:hAnsi="宋体" w:cs="宋体"/>
          <w:color w:val="auto"/>
          <w:sz w:val="24"/>
          <w:u w:val="single"/>
        </w:rPr>
        <w:t xml:space="preserve">                              </w:t>
      </w:r>
    </w:p>
    <w:p w14:paraId="35C98C20">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14:paraId="6A66D5B1">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35018D91">
      <w:pPr>
        <w:pStyle w:val="2"/>
        <w:bidi w:val="0"/>
        <w:rPr>
          <w:rFonts w:hint="eastAsia"/>
        </w:rPr>
      </w:pPr>
      <w:r>
        <w:rPr>
          <w:rFonts w:hint="eastAsia"/>
          <w:lang w:val="en-US" w:eastAsia="zh-CN"/>
        </w:rPr>
        <w:t>2.</w:t>
      </w:r>
      <w:r>
        <w:rPr>
          <w:rFonts w:hint="eastAsia"/>
        </w:rPr>
        <w:t>供应商直接管理关系信息表</w:t>
      </w:r>
    </w:p>
    <w:p w14:paraId="0EDBF32B">
      <w:pPr>
        <w:snapToGrid w:val="0"/>
        <w:jc w:val="center"/>
        <w:rPr>
          <w:rFonts w:hint="eastAsia" w:ascii="宋体" w:hAnsi="宋体"/>
          <w:b/>
          <w:color w:val="auto"/>
          <w:sz w:val="32"/>
          <w:szCs w:val="32"/>
        </w:rPr>
      </w:pPr>
    </w:p>
    <w:tbl>
      <w:tblPr>
        <w:tblStyle w:val="1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114ED1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2E2EA9D">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13BCAA6">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DFAF8BA">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01912AF">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14:paraId="5D51CCC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DAB38A">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88B6D5">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2B47E3">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7C5824">
            <w:pPr>
              <w:widowControl/>
              <w:wordWrap w:val="0"/>
              <w:spacing w:line="200" w:lineRule="atLeast"/>
              <w:jc w:val="center"/>
              <w:rPr>
                <w:rFonts w:ascii="宋体" w:hAnsi="宋体" w:cs="宋体"/>
                <w:color w:val="auto"/>
                <w:kern w:val="0"/>
                <w:sz w:val="28"/>
                <w:szCs w:val="28"/>
              </w:rPr>
            </w:pPr>
          </w:p>
        </w:tc>
      </w:tr>
      <w:tr w14:paraId="4C6B007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F665AF">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2ACD05">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7974F1">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0047DF">
            <w:pPr>
              <w:widowControl/>
              <w:wordWrap w:val="0"/>
              <w:spacing w:line="200" w:lineRule="atLeast"/>
              <w:jc w:val="center"/>
              <w:rPr>
                <w:rFonts w:ascii="宋体" w:hAnsi="宋体" w:cs="宋体"/>
                <w:color w:val="auto"/>
                <w:kern w:val="0"/>
                <w:sz w:val="28"/>
                <w:szCs w:val="28"/>
              </w:rPr>
            </w:pPr>
          </w:p>
        </w:tc>
      </w:tr>
      <w:tr w14:paraId="5398670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0B7B8B">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8F4D82">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374DFD">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75BB60">
            <w:pPr>
              <w:widowControl/>
              <w:wordWrap w:val="0"/>
              <w:spacing w:line="200" w:lineRule="atLeast"/>
              <w:jc w:val="center"/>
              <w:rPr>
                <w:rFonts w:ascii="宋体" w:hAnsi="宋体" w:cs="宋体"/>
                <w:color w:val="auto"/>
                <w:kern w:val="0"/>
                <w:sz w:val="28"/>
                <w:szCs w:val="28"/>
              </w:rPr>
            </w:pPr>
          </w:p>
        </w:tc>
      </w:tr>
      <w:tr w14:paraId="3E89025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D08287">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6B7EB4">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11CB55">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2A6983">
            <w:pPr>
              <w:widowControl/>
              <w:wordWrap w:val="0"/>
              <w:spacing w:line="200" w:lineRule="atLeast"/>
              <w:jc w:val="center"/>
              <w:rPr>
                <w:rFonts w:ascii="宋体" w:hAnsi="宋体" w:cs="宋体"/>
                <w:color w:val="auto"/>
                <w:kern w:val="0"/>
                <w:sz w:val="28"/>
                <w:szCs w:val="28"/>
              </w:rPr>
            </w:pPr>
          </w:p>
        </w:tc>
      </w:tr>
    </w:tbl>
    <w:p w14:paraId="607161AA">
      <w:pPr>
        <w:spacing w:line="360" w:lineRule="auto"/>
        <w:contextualSpacing/>
        <w:jc w:val="left"/>
        <w:rPr>
          <w:rFonts w:hint="eastAsia" w:ascii="宋体" w:hAnsi="宋体"/>
          <w:color w:val="auto"/>
          <w:sz w:val="24"/>
        </w:rPr>
      </w:pPr>
      <w:r>
        <w:rPr>
          <w:rFonts w:hint="eastAsia" w:ascii="宋体" w:hAnsi="宋体"/>
          <w:color w:val="auto"/>
          <w:sz w:val="24"/>
        </w:rPr>
        <w:t>注：</w:t>
      </w:r>
    </w:p>
    <w:p w14:paraId="0BD2DED5">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3D680743">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45710FA6">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14:paraId="0C6A83EB">
      <w:pPr>
        <w:spacing w:line="360" w:lineRule="auto"/>
        <w:contextualSpacing/>
        <w:jc w:val="left"/>
        <w:rPr>
          <w:rFonts w:hint="eastAsia" w:ascii="宋体" w:hAnsi="宋体"/>
          <w:color w:val="auto"/>
          <w:sz w:val="28"/>
          <w:szCs w:val="28"/>
        </w:rPr>
      </w:pPr>
    </w:p>
    <w:p w14:paraId="0844618C">
      <w:pPr>
        <w:spacing w:line="360" w:lineRule="auto"/>
        <w:contextualSpacing/>
        <w:jc w:val="left"/>
        <w:rPr>
          <w:rFonts w:hint="eastAsia" w:ascii="宋体" w:hAnsi="宋体"/>
          <w:color w:val="auto"/>
          <w:sz w:val="28"/>
          <w:szCs w:val="28"/>
        </w:rPr>
      </w:pPr>
    </w:p>
    <w:p w14:paraId="227FA968">
      <w:pPr>
        <w:spacing w:line="360" w:lineRule="auto"/>
        <w:contextualSpacing/>
        <w:jc w:val="left"/>
        <w:rPr>
          <w:rFonts w:hint="eastAsia"/>
          <w:color w:val="auto"/>
          <w:sz w:val="28"/>
          <w:szCs w:val="28"/>
        </w:rPr>
      </w:pPr>
    </w:p>
    <w:p w14:paraId="05D67879">
      <w:pPr>
        <w:spacing w:line="360" w:lineRule="auto"/>
        <w:contextualSpacing/>
        <w:jc w:val="left"/>
        <w:rPr>
          <w:rFonts w:hint="eastAsia"/>
          <w:color w:val="auto"/>
          <w:sz w:val="28"/>
          <w:szCs w:val="28"/>
        </w:rPr>
      </w:pPr>
    </w:p>
    <w:p w14:paraId="708036BB">
      <w:pPr>
        <w:spacing w:line="360" w:lineRule="auto"/>
        <w:contextualSpacing/>
        <w:jc w:val="left"/>
        <w:rPr>
          <w:rFonts w:hint="eastAsia"/>
          <w:color w:val="auto"/>
          <w:sz w:val="28"/>
          <w:szCs w:val="28"/>
        </w:rPr>
      </w:pPr>
    </w:p>
    <w:p w14:paraId="088A53FC">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p>
    <w:p w14:paraId="291391EC">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供应商名称</w:t>
      </w:r>
      <w:r>
        <w:rPr>
          <w:rFonts w:hAnsi="宋体"/>
          <w:color w:val="auto"/>
          <w:sz w:val="24"/>
          <w:szCs w:val="24"/>
        </w:rPr>
        <w:t>（加盖公章）</w:t>
      </w:r>
      <w:r>
        <w:rPr>
          <w:rFonts w:hint="eastAsia" w:ascii="宋体" w:hAnsi="宋体"/>
          <w:color w:val="auto"/>
          <w:sz w:val="24"/>
        </w:rPr>
        <w:t>：</w:t>
      </w:r>
      <w:r>
        <w:rPr>
          <w:rFonts w:hint="eastAsia" w:ascii="宋体" w:hAnsi="宋体"/>
          <w:color w:val="auto"/>
          <w:sz w:val="24"/>
          <w:u w:val="single"/>
        </w:rPr>
        <w:t xml:space="preserve">                </w:t>
      </w:r>
    </w:p>
    <w:p w14:paraId="1A15E758">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14:paraId="1DCDFB20">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77B3D140">
      <w:pPr>
        <w:pStyle w:val="2"/>
        <w:bidi w:val="0"/>
        <w:rPr>
          <w:rFonts w:hint="eastAsia"/>
        </w:rPr>
      </w:pPr>
      <w:r>
        <w:rPr>
          <w:rFonts w:hint="eastAsia"/>
          <w:lang w:val="en-US" w:eastAsia="zh-CN"/>
        </w:rPr>
        <w:t>3.</w:t>
      </w:r>
      <w:r>
        <w:rPr>
          <w:rFonts w:hint="eastAsia"/>
          <w:lang w:eastAsia="zh-CN"/>
        </w:rPr>
        <w:t>应</w:t>
      </w:r>
      <w:r>
        <w:rPr>
          <w:rFonts w:hint="eastAsia"/>
        </w:rPr>
        <w:t>标声明</w:t>
      </w:r>
    </w:p>
    <w:p w14:paraId="051B4626">
      <w:pPr>
        <w:spacing w:line="320" w:lineRule="exact"/>
        <w:jc w:val="center"/>
        <w:rPr>
          <w:rFonts w:hint="eastAsia" w:ascii="宋体" w:hAnsi="宋体"/>
          <w:color w:val="auto"/>
          <w:sz w:val="24"/>
          <w:szCs w:val="20"/>
        </w:rPr>
      </w:pPr>
    </w:p>
    <w:p w14:paraId="76CED13D">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highlight w:val="none"/>
          <w:lang w:val="en-US" w:eastAsia="zh-CN"/>
        </w:rPr>
        <w:t>梧州市人民医院</w:t>
      </w:r>
      <w:r>
        <w:rPr>
          <w:rFonts w:hint="eastAsia" w:ascii="宋体" w:hAnsi="宋体" w:cs="宋体"/>
          <w:color w:val="auto"/>
          <w:sz w:val="24"/>
        </w:rPr>
        <w:t>：</w:t>
      </w:r>
    </w:p>
    <w:p w14:paraId="7487541A">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14:paraId="0214EBA7">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14:paraId="5A4BA810">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14:paraId="6B313635">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14:paraId="10BAD6C2">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14:paraId="777C791C">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14:paraId="62A9291E">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14:paraId="1F22A922">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14:paraId="3B03109C">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14:paraId="0EA4BB13">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14:paraId="2BF38079">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14:paraId="519FD0A8">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2EA4818D">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A7226AD">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B7B2FFD">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2F03E310">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14:paraId="6E78C443">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5DF0A12">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0ED3F5C">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25BFA8A1">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1072BCF8">
      <w:pPr>
        <w:pStyle w:val="8"/>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14:paraId="464F7DD5">
      <w:pPr>
        <w:pStyle w:val="8"/>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14:paraId="5F312AF2">
      <w:pPr>
        <w:pStyle w:val="7"/>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14:paraId="591BDB59">
      <w:pPr>
        <w:pStyle w:val="7"/>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14:paraId="619F62A3">
      <w:pPr>
        <w:pStyle w:val="7"/>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14:paraId="2F275BE4">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14:paraId="36B5A68A">
      <w:pPr>
        <w:spacing w:line="360" w:lineRule="auto"/>
        <w:contextualSpacing/>
        <w:jc w:val="left"/>
        <w:rPr>
          <w:rFonts w:hint="eastAsia" w:ascii="宋体" w:hAnsi="宋体" w:cs="宋体"/>
          <w:color w:val="auto"/>
          <w:szCs w:val="21"/>
        </w:rPr>
      </w:pPr>
    </w:p>
    <w:p w14:paraId="36B220E0">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14:paraId="58727474">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Ansi="宋体"/>
          <w:color w:val="auto"/>
          <w:sz w:val="24"/>
          <w:szCs w:val="24"/>
        </w:rPr>
        <w:t>（加盖公章）</w:t>
      </w:r>
      <w:r>
        <w:rPr>
          <w:rFonts w:hint="eastAsia"/>
          <w:color w:val="auto"/>
        </w:rPr>
        <w:t>：</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14:paraId="59A1A535">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14:paraId="14EE776D">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14:paraId="13B5E0A6">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67BC7778">
      <w:pPr>
        <w:pStyle w:val="2"/>
        <w:bidi w:val="0"/>
        <w:rPr>
          <w:rFonts w:hint="eastAsia"/>
        </w:rPr>
      </w:pPr>
      <w:r>
        <w:rPr>
          <w:rFonts w:hint="eastAsia"/>
          <w:lang w:val="en-US" w:eastAsia="zh-CN"/>
        </w:rPr>
        <w:t>4.</w:t>
      </w:r>
      <w:r>
        <w:rPr>
          <w:rFonts w:hint="eastAsia"/>
        </w:rPr>
        <w:t>无串通</w:t>
      </w:r>
      <w:r>
        <w:rPr>
          <w:rFonts w:hint="eastAsia"/>
          <w:lang w:eastAsia="zh-CN"/>
        </w:rPr>
        <w:t>应</w:t>
      </w:r>
      <w:r>
        <w:rPr>
          <w:rFonts w:hint="eastAsia"/>
        </w:rPr>
        <w:t>标行为的承诺函</w:t>
      </w:r>
    </w:p>
    <w:p w14:paraId="28F7373B">
      <w:pPr>
        <w:spacing w:line="360" w:lineRule="auto"/>
        <w:ind w:firstLine="640" w:firstLineChars="200"/>
        <w:contextualSpacing/>
        <w:rPr>
          <w:rFonts w:hint="eastAsia" w:ascii="仿宋_GB2312" w:hAnsi="仿宋_GB2312" w:eastAsia="仿宋_GB2312" w:cs="仿宋_GB2312"/>
          <w:color w:val="auto"/>
          <w:sz w:val="32"/>
          <w:szCs w:val="32"/>
        </w:rPr>
      </w:pPr>
    </w:p>
    <w:p w14:paraId="7463B149">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一、我方承诺无下列相互串通</w:t>
      </w:r>
      <w:r>
        <w:rPr>
          <w:rFonts w:hint="eastAsia" w:ascii="宋体" w:hAnsi="宋体" w:cs="仿宋_GB2312"/>
          <w:b/>
          <w:bCs/>
          <w:color w:val="auto"/>
          <w:sz w:val="24"/>
          <w:lang w:eastAsia="zh-CN"/>
        </w:rPr>
        <w:t>应</w:t>
      </w:r>
      <w:r>
        <w:rPr>
          <w:rFonts w:hint="eastAsia" w:ascii="宋体" w:hAnsi="宋体" w:cs="仿宋_GB2312"/>
          <w:b/>
          <w:bCs/>
          <w:color w:val="auto"/>
          <w:sz w:val="24"/>
        </w:rPr>
        <w:t>标的情形：</w:t>
      </w:r>
    </w:p>
    <w:p w14:paraId="116C1A9E">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1.不同供应商的响应文件由同一单位或者个人编制；</w:t>
      </w:r>
    </w:p>
    <w:p w14:paraId="2FF95A74">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2.不同供应商委托同一单位或者个人办理</w:t>
      </w:r>
      <w:r>
        <w:rPr>
          <w:rFonts w:hint="eastAsia" w:ascii="宋体" w:hAnsi="宋体" w:cs="仿宋_GB2312"/>
          <w:color w:val="auto"/>
          <w:sz w:val="24"/>
          <w:lang w:eastAsia="zh-CN"/>
        </w:rPr>
        <w:t>应</w:t>
      </w:r>
      <w:r>
        <w:rPr>
          <w:rFonts w:hint="eastAsia" w:ascii="宋体" w:hAnsi="宋体" w:cs="仿宋_GB2312"/>
          <w:color w:val="auto"/>
          <w:sz w:val="24"/>
        </w:rPr>
        <w:t>标事宜；</w:t>
      </w:r>
    </w:p>
    <w:p w14:paraId="21D756E2">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3.不同的供应商的响应文件载明的项目管理员为同一个人；</w:t>
      </w:r>
    </w:p>
    <w:p w14:paraId="2FC2DA90">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14:paraId="2BC696D3">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5.不同供应商的响应文件相互混装；</w:t>
      </w:r>
    </w:p>
    <w:p w14:paraId="29D4261F">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二、我方承诺无下列恶意串通的情形：</w:t>
      </w:r>
    </w:p>
    <w:p w14:paraId="12FF0E0A">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1.供应商直接或者间接从采购人处获得其他供应商的相关信息并修改其响应文件；</w:t>
      </w:r>
    </w:p>
    <w:p w14:paraId="3BD31038">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2.供应商按照采购人的授意撤换、修改响应文件；</w:t>
      </w:r>
    </w:p>
    <w:p w14:paraId="6FA4FA91">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14:paraId="43B63735">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4.属于同一集团、协会、商会等组织成员的供应商按照该组织要求协同参加采购活动；</w:t>
      </w:r>
    </w:p>
    <w:p w14:paraId="182BE6AA">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5.供应商之间事先约定一致抬高或者压低竞标报价，或者在</w:t>
      </w:r>
      <w:r>
        <w:rPr>
          <w:rFonts w:hint="eastAsia" w:ascii="宋体" w:hAnsi="宋体" w:cs="仿宋_GB2312"/>
          <w:color w:val="auto"/>
          <w:sz w:val="24"/>
          <w:lang w:eastAsia="zh-CN"/>
        </w:rPr>
        <w:t>采购</w:t>
      </w:r>
      <w:r>
        <w:rPr>
          <w:rFonts w:hint="eastAsia" w:ascii="宋体" w:hAnsi="宋体" w:cs="仿宋_GB2312"/>
          <w:color w:val="auto"/>
          <w:sz w:val="24"/>
        </w:rPr>
        <w:t>项目中事先约定轮流以高价位或者低价位成交，或者事先约定由某一特定供应商成交，然后再参加</w:t>
      </w:r>
      <w:r>
        <w:rPr>
          <w:rFonts w:hint="eastAsia" w:ascii="宋体" w:hAnsi="宋体" w:cs="仿宋_GB2312"/>
          <w:color w:val="auto"/>
          <w:sz w:val="24"/>
          <w:lang w:eastAsia="zh-CN"/>
        </w:rPr>
        <w:t>应</w:t>
      </w:r>
      <w:r>
        <w:rPr>
          <w:rFonts w:hint="eastAsia" w:ascii="宋体" w:hAnsi="宋体" w:cs="仿宋_GB2312"/>
          <w:color w:val="auto"/>
          <w:sz w:val="24"/>
        </w:rPr>
        <w:t>标；</w:t>
      </w:r>
    </w:p>
    <w:p w14:paraId="351199D9">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6.供应商之间商定部分供应商放弃参加采购活动或者放弃成交；</w:t>
      </w:r>
    </w:p>
    <w:p w14:paraId="58174FD3">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7.供应商与采购人之间、供应商相互之间，为</w:t>
      </w:r>
      <w:r>
        <w:rPr>
          <w:rFonts w:hint="eastAsia" w:ascii="宋体" w:hAnsi="宋体" w:cs="仿宋_GB2312"/>
          <w:color w:val="auto"/>
          <w:spacing w:val="-6"/>
          <w:sz w:val="24"/>
        </w:rPr>
        <w:t>谋求特定供应商成交或者排斥其他供应商的其他串通行为。</w:t>
      </w:r>
    </w:p>
    <w:p w14:paraId="23573CE7">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14:paraId="13F49CB7">
      <w:pPr>
        <w:spacing w:line="360" w:lineRule="auto"/>
        <w:ind w:firstLine="3600" w:firstLineChars="1500"/>
        <w:contextualSpacing/>
        <w:rPr>
          <w:rFonts w:hint="eastAsia" w:ascii="宋体" w:hAnsi="宋体" w:cs="仿宋_GB2312"/>
          <w:color w:val="auto"/>
          <w:sz w:val="24"/>
        </w:rPr>
      </w:pPr>
    </w:p>
    <w:p w14:paraId="08E4A166">
      <w:pPr>
        <w:wordWrap w:val="0"/>
        <w:spacing w:line="360" w:lineRule="auto"/>
        <w:ind w:firstLine="3600" w:firstLineChars="1500"/>
        <w:contextualSpacing/>
        <w:jc w:val="right"/>
        <w:rPr>
          <w:rFonts w:hint="eastAsia" w:ascii="宋体" w:hAnsi="宋体" w:cs="仿宋_GB2312"/>
          <w:color w:val="auto"/>
          <w:sz w:val="24"/>
          <w:u w:val="single"/>
          <w:lang w:val="en-US" w:eastAsia="zh-CN"/>
        </w:rPr>
      </w:pPr>
      <w:bookmarkStart w:id="0" w:name="OLE_LINK1"/>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14:paraId="273F0239">
      <w:pPr>
        <w:wordWrap w:val="0"/>
        <w:spacing w:line="360" w:lineRule="auto"/>
        <w:ind w:firstLine="3150" w:firstLineChars="1500"/>
        <w:contextualSpacing/>
        <w:jc w:val="center"/>
        <w:rPr>
          <w:rFonts w:hint="eastAsia"/>
          <w:b/>
          <w:color w:val="auto"/>
          <w:sz w:val="32"/>
          <w:szCs w:val="32"/>
        </w:rPr>
      </w:pP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14:paraId="468C65E8">
      <w:pPr>
        <w:rPr>
          <w:rFonts w:hint="eastAsia"/>
          <w:b/>
          <w:color w:val="auto"/>
          <w:sz w:val="32"/>
          <w:szCs w:val="32"/>
        </w:rPr>
      </w:pPr>
      <w:r>
        <w:rPr>
          <w:rFonts w:hint="eastAsia"/>
          <w:b/>
          <w:color w:val="auto"/>
          <w:sz w:val="32"/>
          <w:szCs w:val="32"/>
        </w:rPr>
        <w:br w:type="page"/>
      </w:r>
    </w:p>
    <w:p w14:paraId="685C261A">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4630B6B6">
      <w:pPr>
        <w:pStyle w:val="2"/>
        <w:bidi w:val="0"/>
        <w:rPr>
          <w:rFonts w:hint="eastAsia"/>
        </w:rPr>
      </w:pPr>
      <w:r>
        <w:rPr>
          <w:rFonts w:hint="eastAsia"/>
          <w:lang w:val="en-US" w:eastAsia="zh-CN"/>
        </w:rPr>
        <w:t>5.</w:t>
      </w:r>
      <w:r>
        <w:rPr>
          <w:rFonts w:hint="eastAsia"/>
        </w:rPr>
        <w:t>法定代表人（或负责人）身份证明书</w:t>
      </w:r>
    </w:p>
    <w:p w14:paraId="1920F9A9">
      <w:pPr>
        <w:spacing w:line="500" w:lineRule="exact"/>
        <w:ind w:firstLine="560" w:firstLineChars="200"/>
        <w:rPr>
          <w:rFonts w:hint="eastAsia" w:ascii="宋体" w:hAnsi="宋体"/>
          <w:color w:val="auto"/>
          <w:sz w:val="28"/>
          <w:szCs w:val="28"/>
          <w:u w:val="single"/>
        </w:rPr>
      </w:pPr>
    </w:p>
    <w:p w14:paraId="7990988F">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14:paraId="02E1734C">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14:paraId="5DCAA8E0">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14:paraId="5F84E885">
      <w:pPr>
        <w:spacing w:line="360" w:lineRule="auto"/>
        <w:ind w:left="540"/>
        <w:contextualSpacing/>
        <w:rPr>
          <w:rFonts w:hint="eastAsia"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14:paraId="24C60B8C">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14:paraId="33F560BD">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 xml:space="preserve"> </w:t>
      </w:r>
      <w:r>
        <w:rPr>
          <w:rFonts w:ascii="宋体" w:hAnsi="宋体" w:cs="仿宋_GB2312"/>
          <w:color w:val="auto"/>
          <w:sz w:val="24"/>
          <w:u w:val="single"/>
        </w:rPr>
        <w:t xml:space="preserve">   </w:t>
      </w:r>
      <w:r>
        <w:rPr>
          <w:rFonts w:hint="eastAsia" w:ascii="宋体" w:hAnsi="宋体" w:cs="仿宋_GB2312"/>
          <w:color w:val="auto"/>
          <w:sz w:val="24"/>
          <w:u w:val="single"/>
        </w:rPr>
        <w:t xml:space="preserve">（供应商名称） </w:t>
      </w:r>
      <w:r>
        <w:rPr>
          <w:rFonts w:ascii="宋体" w:hAnsi="宋体" w:cs="仿宋_GB2312"/>
          <w:color w:val="auto"/>
          <w:sz w:val="24"/>
          <w:u w:val="single"/>
        </w:rPr>
        <w:t xml:space="preserve">  </w:t>
      </w:r>
      <w:r>
        <w:rPr>
          <w:rFonts w:hint="eastAsia" w:ascii="宋体" w:hAnsi="宋体" w:cs="仿宋_GB2312"/>
          <w:color w:val="auto"/>
          <w:sz w:val="24"/>
        </w:rPr>
        <w:t>的法定代表人。</w:t>
      </w:r>
    </w:p>
    <w:p w14:paraId="6A134EEF">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特此证明。</w:t>
      </w:r>
    </w:p>
    <w:p w14:paraId="18CAFB9E">
      <w:pPr>
        <w:tabs>
          <w:tab w:val="left" w:leader="hyphen" w:pos="7088"/>
        </w:tabs>
        <w:snapToGrid w:val="0"/>
        <w:spacing w:line="360" w:lineRule="exact"/>
        <w:ind w:firstLine="588" w:firstLineChars="210"/>
        <w:rPr>
          <w:rFonts w:hint="eastAsia" w:ascii="宋体" w:hAnsi="宋体"/>
          <w:bCs/>
          <w:color w:val="auto"/>
          <w:sz w:val="28"/>
          <w:szCs w:val="28"/>
        </w:rPr>
      </w:pPr>
    </w:p>
    <w:p w14:paraId="2D04FB27">
      <w:pPr>
        <w:spacing w:line="500" w:lineRule="exact"/>
        <w:ind w:firstLine="480" w:firstLineChars="200"/>
        <w:rPr>
          <w:rFonts w:hint="eastAsia" w:ascii="宋体" w:hAnsi="宋体"/>
          <w:bCs/>
          <w:color w:val="auto"/>
          <w:sz w:val="24"/>
        </w:rPr>
      </w:pPr>
      <w:r>
        <w:rPr>
          <w:rFonts w:hint="eastAsia" w:ascii="宋体" w:hAnsi="宋体"/>
          <w:bCs/>
          <w:color w:val="auto"/>
          <w:sz w:val="24"/>
        </w:rPr>
        <w:t>附法定代表人（或负责人）身份证正、反面复印件</w:t>
      </w:r>
    </w:p>
    <w:tbl>
      <w:tblPr>
        <w:tblStyle w:val="14"/>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14:paraId="1BB9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2" w:hRule="atLeast"/>
          <w:jc w:val="center"/>
        </w:trPr>
        <w:tc>
          <w:tcPr>
            <w:tcW w:w="8758" w:type="dxa"/>
            <w:noWrap w:val="0"/>
            <w:vAlign w:val="top"/>
          </w:tcPr>
          <w:p w14:paraId="1C3B1AA3">
            <w:pPr>
              <w:spacing w:line="500" w:lineRule="exact"/>
              <w:rPr>
                <w:rFonts w:hint="eastAsia" w:ascii="宋体" w:hAnsi="宋体"/>
                <w:bCs/>
                <w:color w:val="auto"/>
                <w:sz w:val="24"/>
              </w:rPr>
            </w:pPr>
          </w:p>
        </w:tc>
      </w:tr>
    </w:tbl>
    <w:p w14:paraId="488E2088">
      <w:pPr>
        <w:wordWrap w:val="0"/>
        <w:spacing w:line="360" w:lineRule="auto"/>
        <w:ind w:left="540"/>
        <w:contextualSpacing/>
        <w:jc w:val="right"/>
        <w:rPr>
          <w:rFonts w:hint="eastAsia" w:ascii="宋体" w:hAnsi="宋体" w:eastAsia="宋体" w:cs="仿宋_GB2312"/>
          <w:color w:val="auto"/>
          <w:sz w:val="24"/>
          <w:lang w:val="en-US" w:eastAsia="zh-CN"/>
        </w:rPr>
      </w:pPr>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p>
    <w:p w14:paraId="594C6C71">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u w:val="none"/>
          <w:lang w:eastAsia="zh-CN"/>
        </w:rPr>
        <w:t>日</w:t>
      </w:r>
      <w:r>
        <w:rPr>
          <w:rFonts w:hint="eastAsia" w:ascii="宋体" w:hAnsi="宋体" w:cs="仿宋_GB2312"/>
          <w:color w:val="auto"/>
          <w:sz w:val="24"/>
          <w:u w:val="none"/>
          <w:lang w:val="en-US" w:eastAsia="zh-CN"/>
        </w:rPr>
        <w:t xml:space="preserve">       </w:t>
      </w:r>
      <w:r>
        <w:rPr>
          <w:rFonts w:hint="eastAsia" w:ascii="宋体" w:hAnsi="宋体" w:cs="仿宋_GB2312"/>
          <w:color w:val="auto"/>
          <w:sz w:val="24"/>
          <w:u w:val="none"/>
          <w:lang w:eastAsia="zh-CN"/>
        </w:rPr>
        <w:t>期：</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日</w:t>
      </w:r>
    </w:p>
    <w:p w14:paraId="4B6F78C4">
      <w:pPr>
        <w:pStyle w:val="8"/>
        <w:spacing w:line="200" w:lineRule="exact"/>
        <w:rPr>
          <w:color w:val="auto"/>
          <w:u w:val="single"/>
        </w:rPr>
      </w:pPr>
    </w:p>
    <w:p w14:paraId="29A0A073">
      <w:pPr>
        <w:spacing w:line="400" w:lineRule="exact"/>
        <w:jc w:val="left"/>
        <w:rPr>
          <w:rFonts w:hint="eastAsia" w:ascii="宋体" w:hAnsi="宋体" w:cs="宋体"/>
          <w:b/>
          <w:color w:val="auto"/>
          <w:szCs w:val="21"/>
          <w:highlight w:val="none"/>
        </w:rPr>
      </w:pPr>
      <w:r>
        <w:rPr>
          <w:rFonts w:hint="eastAsia"/>
          <w:b/>
          <w:color w:val="auto"/>
          <w:sz w:val="32"/>
          <w:szCs w:val="32"/>
        </w:rPr>
        <w:br w:type="column"/>
      </w:r>
      <w:r>
        <w:rPr>
          <w:rFonts w:hint="eastAsia" w:ascii="宋体" w:hAnsi="宋体" w:cs="宋体"/>
          <w:b/>
          <w:color w:val="auto"/>
          <w:szCs w:val="21"/>
          <w:highlight w:val="none"/>
        </w:rPr>
        <w:t>（有授权代表时必须提供）</w:t>
      </w:r>
    </w:p>
    <w:p w14:paraId="7BD098C6">
      <w:pPr>
        <w:pStyle w:val="2"/>
        <w:bidi w:val="0"/>
      </w:pPr>
      <w:r>
        <w:rPr>
          <w:rFonts w:hint="eastAsia"/>
          <w:lang w:val="en-US" w:eastAsia="zh-CN"/>
        </w:rPr>
        <w:t xml:space="preserve">6.法定代表人（或负责人）授权委托书 </w:t>
      </w:r>
    </w:p>
    <w:p w14:paraId="05C9D0A3">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highlight w:val="none"/>
          <w:lang w:eastAsia="zh-CN"/>
        </w:rPr>
        <w:t>梧州市</w:t>
      </w:r>
      <w:r>
        <w:rPr>
          <w:rFonts w:hint="eastAsia" w:ascii="宋体" w:hAnsi="宋体" w:cs="仿宋_GB2312"/>
          <w:color w:val="auto"/>
          <w:sz w:val="24"/>
          <w:highlight w:val="none"/>
          <w:lang w:val="en-US" w:eastAsia="zh-CN"/>
        </w:rPr>
        <w:t>人民医院</w:t>
      </w:r>
      <w:r>
        <w:rPr>
          <w:rFonts w:hint="eastAsia" w:ascii="宋体" w:hAnsi="宋体" w:cs="仿宋_GB2312"/>
          <w:color w:val="auto"/>
          <w:sz w:val="24"/>
        </w:rPr>
        <w:t>：</w:t>
      </w:r>
    </w:p>
    <w:p w14:paraId="6AFF3EC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w:t>
      </w:r>
      <w:r>
        <w:rPr>
          <w:rFonts w:hint="eastAsia" w:ascii="宋体" w:hAnsi="宋体" w:cs="仿宋_GB2312"/>
          <w:color w:val="auto"/>
          <w:sz w:val="24"/>
          <w:lang w:eastAsia="zh-CN"/>
        </w:rPr>
        <w:t>应</w:t>
      </w:r>
      <w:r>
        <w:rPr>
          <w:rFonts w:hint="eastAsia" w:ascii="宋体" w:hAnsi="宋体" w:cs="仿宋_GB2312"/>
          <w:color w:val="auto"/>
          <w:sz w:val="24"/>
        </w:rPr>
        <w:t>标活动，并代表我方全权办理针对上述项目的所有采购程序和环节的具体事务和签署相关文件。</w:t>
      </w:r>
    </w:p>
    <w:p w14:paraId="3FFED1D2">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 xml:space="preserve">    我方对委托代理人的</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s="仿宋_GB2312"/>
          <w:color w:val="auto"/>
          <w:sz w:val="24"/>
        </w:rPr>
        <w:t>事项负全部责任。</w:t>
      </w:r>
    </w:p>
    <w:p w14:paraId="2779E53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257E8AD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委托代理人无转委托权，特此委托。</w:t>
      </w:r>
    </w:p>
    <w:p w14:paraId="07DD8F3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14:paraId="62C10D58">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u w:val="single"/>
        </w:rPr>
      </w:pPr>
      <w:r>
        <w:rPr>
          <w:rFonts w:hint="eastAsia" w:ascii="宋体" w:hAnsi="宋体" w:cs="仿宋_GB2312"/>
          <w:color w:val="auto"/>
          <w:sz w:val="24"/>
        </w:rPr>
        <w:t>委托代理人（</w:t>
      </w:r>
      <w:r>
        <w:rPr>
          <w:rFonts w:hint="eastAsia" w:ascii="宋体" w:hAnsi="宋体"/>
          <w:color w:val="auto"/>
          <w:sz w:val="24"/>
        </w:rPr>
        <w:t>签字或者</w:t>
      </w:r>
      <w:r>
        <w:rPr>
          <w:rFonts w:hint="eastAsia" w:ascii="宋体" w:hAnsi="宋体"/>
          <w:color w:val="auto"/>
          <w:sz w:val="24"/>
          <w:lang w:eastAsia="zh-CN"/>
        </w:rPr>
        <w:t>签章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p>
    <w:p w14:paraId="4779123E">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法定代表人（签字或者盖章）：</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4349742A">
      <w:pPr>
        <w:pStyle w:val="8"/>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color w:val="auto"/>
          <w:sz w:val="24"/>
          <w:szCs w:val="24"/>
        </w:rPr>
        <w:t>法定代表人（或负责人）身份证正、反面</w:t>
      </w:r>
      <w:r>
        <w:rPr>
          <w:rFonts w:hint="eastAsia"/>
          <w:color w:val="auto"/>
          <w:sz w:val="24"/>
          <w:szCs w:val="24"/>
          <w:lang w:val="en-US" w:eastAsia="zh-CN"/>
        </w:rPr>
        <w:t xml:space="preserve">    </w:t>
      </w:r>
      <w:r>
        <w:rPr>
          <w:color w:val="auto"/>
          <w:sz w:val="24"/>
          <w:szCs w:val="24"/>
        </w:rPr>
        <w:t>委托代理人身份证正、反面复印件</w:t>
      </w:r>
    </w:p>
    <w:tbl>
      <w:tblPr>
        <w:tblStyle w:val="14"/>
        <w:tblW w:w="9300" w:type="dxa"/>
        <w:tblInd w:w="0" w:type="dxa"/>
        <w:tblLayout w:type="fixed"/>
        <w:tblCellMar>
          <w:top w:w="0" w:type="dxa"/>
          <w:left w:w="108" w:type="dxa"/>
          <w:bottom w:w="0" w:type="dxa"/>
          <w:right w:w="108" w:type="dxa"/>
        </w:tblCellMar>
      </w:tblPr>
      <w:tblGrid>
        <w:gridCol w:w="4451"/>
        <w:gridCol w:w="402"/>
        <w:gridCol w:w="4447"/>
      </w:tblGrid>
      <w:tr w14:paraId="3E56E4D1">
        <w:tblPrEx>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14:paraId="2EABDC6B">
            <w:pPr>
              <w:jc w:val="center"/>
              <w:rPr>
                <w:rFonts w:hint="eastAsia"/>
                <w:color w:val="auto"/>
                <w:szCs w:val="21"/>
              </w:rPr>
            </w:pPr>
            <w:r>
              <w:rPr>
                <w:rFonts w:hint="eastAsia"/>
                <w:color w:val="auto"/>
                <w:szCs w:val="21"/>
              </w:rPr>
              <w:t>粘贴法定代表人（或负责人或自然人）身份证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14:paraId="0CEB6F92">
            <w:pPr>
              <w:spacing w:line="340" w:lineRule="exact"/>
              <w:jc w:val="center"/>
              <w:rPr>
                <w:rFonts w:hint="eastAsia"/>
                <w:color w:val="auto"/>
                <w:szCs w:val="21"/>
              </w:rPr>
            </w:pPr>
            <w:r>
              <w:rPr>
                <w:rFonts w:hint="eastAsia"/>
                <w:color w:val="auto"/>
                <w:szCs w:val="21"/>
              </w:rPr>
              <w:t>（加盖单位公章）</w:t>
            </w:r>
          </w:p>
        </w:tc>
        <w:tc>
          <w:tcPr>
            <w:tcW w:w="402" w:type="dxa"/>
            <w:tcBorders>
              <w:left w:val="single" w:color="auto" w:sz="4" w:space="0"/>
              <w:right w:val="single" w:color="auto" w:sz="4" w:space="0"/>
            </w:tcBorders>
            <w:noWrap w:val="0"/>
            <w:vAlign w:val="top"/>
          </w:tcPr>
          <w:p w14:paraId="79A9A110">
            <w:pPr>
              <w:spacing w:line="340" w:lineRule="exact"/>
              <w:rPr>
                <w:rFonts w:hint="eastAsia"/>
                <w:color w:val="auto"/>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14:paraId="7345CAA0">
            <w:pPr>
              <w:jc w:val="center"/>
              <w:rPr>
                <w:rFonts w:hint="eastAsia"/>
                <w:color w:val="auto"/>
                <w:szCs w:val="21"/>
              </w:rPr>
            </w:pPr>
            <w:r>
              <w:rPr>
                <w:rFonts w:hint="eastAsia"/>
                <w:color w:val="auto"/>
                <w:szCs w:val="21"/>
              </w:rPr>
              <w:t>粘贴委托代理人身份证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14:paraId="634FAE1C">
            <w:pPr>
              <w:spacing w:line="340" w:lineRule="exact"/>
              <w:jc w:val="center"/>
              <w:rPr>
                <w:rFonts w:hint="eastAsia"/>
                <w:color w:val="auto"/>
                <w:szCs w:val="21"/>
              </w:rPr>
            </w:pPr>
            <w:r>
              <w:rPr>
                <w:rFonts w:hint="eastAsia"/>
                <w:color w:val="auto"/>
                <w:szCs w:val="21"/>
              </w:rPr>
              <w:t>（加盖单位公章）</w:t>
            </w:r>
          </w:p>
        </w:tc>
      </w:tr>
    </w:tbl>
    <w:p w14:paraId="77DE6864">
      <w:pPr>
        <w:spacing w:line="360" w:lineRule="auto"/>
        <w:ind w:firstLine="3840" w:firstLineChars="1600"/>
        <w:contextualSpacing/>
        <w:jc w:val="both"/>
        <w:rPr>
          <w:rFonts w:hint="eastAsia" w:ascii="宋体" w:hAnsi="宋体" w:cs="仿宋_GB2312"/>
          <w:color w:val="auto"/>
          <w:sz w:val="24"/>
          <w:u w:val="single"/>
          <w:lang w:val="en-US" w:eastAsia="zh-CN"/>
        </w:rPr>
      </w:pPr>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14:paraId="5F9E94DA">
      <w:pPr>
        <w:spacing w:line="360" w:lineRule="auto"/>
        <w:contextualSpacing/>
        <w:jc w:val="right"/>
        <w:rPr>
          <w:rFonts w:hint="eastAsia" w:ascii="宋体" w:hAnsi="宋体" w:cs="仿宋_GB2312"/>
          <w:color w:val="auto"/>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14:paraId="32E00080">
      <w:pPr>
        <w:spacing w:line="360" w:lineRule="auto"/>
        <w:contextualSpacing/>
        <w:rPr>
          <w:rFonts w:ascii="宋体" w:hAnsi="宋体" w:cs="仿宋_GB2312"/>
          <w:b w:val="0"/>
          <w:bCs/>
          <w:color w:val="auto"/>
          <w:sz w:val="24"/>
        </w:rPr>
      </w:pPr>
      <w:r>
        <w:rPr>
          <w:rFonts w:hint="eastAsia" w:ascii="宋体" w:hAnsi="宋体" w:cs="仿宋_GB2312"/>
          <w:color w:val="auto"/>
          <w:sz w:val="24"/>
        </w:rPr>
        <w:t>注：1. 法定代表人必须在授权委托书上签字或者盖章，委托代理人必须在授权委托书上签字，</w:t>
      </w:r>
      <w:r>
        <w:rPr>
          <w:rFonts w:hint="eastAsia" w:ascii="宋体" w:hAnsi="宋体" w:cs="仿宋_GB2312"/>
          <w:b w:val="0"/>
          <w:bCs/>
          <w:color w:val="auto"/>
          <w:sz w:val="24"/>
        </w:rPr>
        <w:t>否则其响应文件按无效响应处理。</w:t>
      </w:r>
    </w:p>
    <w:p w14:paraId="4A25E5A1">
      <w:pPr>
        <w:spacing w:line="360" w:lineRule="auto"/>
        <w:ind w:firstLine="480" w:firstLineChars="200"/>
        <w:contextualSpacing/>
        <w:jc w:val="left"/>
        <w:rPr>
          <w:rFonts w:hint="eastAsia"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p w14:paraId="4A387C9A">
      <w:pPr>
        <w:snapToGrid w:val="0"/>
        <w:spacing w:line="440" w:lineRule="exact"/>
        <w:ind w:firstLine="420" w:firstLineChars="200"/>
        <w:jc w:val="left"/>
        <w:rPr>
          <w:rFonts w:hint="eastAsia" w:ascii="宋体" w:hAnsi="宋体" w:cs="宋体"/>
          <w:b/>
          <w:color w:val="auto"/>
          <w:szCs w:val="21"/>
          <w:highlight w:val="none"/>
        </w:rPr>
      </w:pPr>
      <w:r>
        <w:rPr>
          <w:rFonts w:hint="eastAsia"/>
          <w:color w:val="auto"/>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0D5E74CC">
      <w:pPr>
        <w:pStyle w:val="2"/>
        <w:bidi w:val="0"/>
        <w:rPr>
          <w:rFonts w:hint="eastAsia"/>
        </w:rPr>
      </w:pPr>
      <w:r>
        <w:rPr>
          <w:rFonts w:hint="eastAsia"/>
          <w:lang w:val="en-US" w:eastAsia="zh-CN"/>
        </w:rPr>
        <w:t>7</w:t>
      </w:r>
      <w:r>
        <w:rPr>
          <w:rFonts w:hint="eastAsia"/>
        </w:rPr>
        <w:t>. 资格证明文件</w:t>
      </w:r>
    </w:p>
    <w:p w14:paraId="5A6D0CBE">
      <w:pPr>
        <w:pStyle w:val="3"/>
        <w:bidi w:val="0"/>
        <w:rPr>
          <w:rFonts w:hint="eastAsia"/>
          <w:lang w:eastAsia="zh-CN"/>
        </w:rPr>
      </w:pPr>
      <w:r>
        <w:rPr>
          <w:rFonts w:hint="eastAsia"/>
        </w:rPr>
        <w:t>(1)供应商为法人或者其他组织的提供其营业执照等证明文件（如营业执照或者事业单位法人证书或者执业许可证或者登记证书等），供应商为自然人的提供其身份证复印件</w:t>
      </w:r>
    </w:p>
    <w:p w14:paraId="490AEA69">
      <w:pPr>
        <w:rPr>
          <w:rFonts w:hint="eastAsia"/>
          <w:color w:val="auto"/>
          <w:lang w:val="en-US" w:eastAsia="zh-CN"/>
        </w:rPr>
      </w:pPr>
      <w:r>
        <w:rPr>
          <w:rFonts w:hint="eastAsia"/>
          <w:color w:val="auto"/>
          <w:lang w:val="en-US" w:eastAsia="zh-CN"/>
        </w:rPr>
        <w:br w:type="page"/>
      </w:r>
    </w:p>
    <w:p w14:paraId="5300499B">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6DD7DEB0">
      <w:pPr>
        <w:pStyle w:val="3"/>
        <w:bidi w:val="0"/>
        <w:rPr>
          <w:rFonts w:hint="eastAsia"/>
        </w:rPr>
      </w:pPr>
      <w:r>
        <w:rPr>
          <w:rFonts w:hint="eastAsia"/>
        </w:rPr>
        <w:t>(2)供应商依法缴纳税收的相关材料</w:t>
      </w:r>
      <w:r>
        <w:rPr>
          <w:rFonts w:hint="eastAsia"/>
          <w:lang w:eastAsia="zh-CN"/>
        </w:rPr>
        <w:t>：</w:t>
      </w:r>
      <w:r>
        <w:rPr>
          <w:rFonts w:hint="eastAsia"/>
        </w:rPr>
        <w:t>202</w:t>
      </w:r>
      <w:r>
        <w:rPr>
          <w:rFonts w:hint="eastAsia"/>
          <w:lang w:val="en-US" w:eastAsia="zh-CN"/>
        </w:rPr>
        <w:t>4</w:t>
      </w:r>
      <w:r>
        <w:rPr>
          <w:rFonts w:hint="eastAsia"/>
        </w:rPr>
        <w:t>年</w:t>
      </w:r>
      <w:r>
        <w:rPr>
          <w:rFonts w:hint="eastAsia"/>
          <w:lang w:val="en-US" w:eastAsia="zh-CN"/>
        </w:rPr>
        <w:t>9</w:t>
      </w:r>
      <w:r>
        <w:rPr>
          <w:rFonts w:hint="eastAsia"/>
        </w:rPr>
        <w:t>月至202</w:t>
      </w:r>
      <w:r>
        <w:rPr>
          <w:rFonts w:hint="eastAsia"/>
          <w:lang w:val="en-US" w:eastAsia="zh-CN"/>
        </w:rPr>
        <w:t>5</w:t>
      </w:r>
      <w:r>
        <w:rPr>
          <w:rFonts w:hint="eastAsia"/>
        </w:rPr>
        <w:t>年</w:t>
      </w:r>
      <w:r>
        <w:rPr>
          <w:rFonts w:hint="eastAsia"/>
          <w:lang w:val="en-US" w:eastAsia="zh-CN"/>
        </w:rPr>
        <w:t>9</w:t>
      </w:r>
      <w:r>
        <w:rPr>
          <w:rFonts w:hint="eastAsia"/>
        </w:rPr>
        <w:t>月内任意</w:t>
      </w:r>
      <w:r>
        <w:rPr>
          <w:rFonts w:hint="eastAsia"/>
          <w:lang w:val="en-US" w:eastAsia="zh-CN"/>
        </w:rPr>
        <w:t>1</w:t>
      </w:r>
      <w:r>
        <w:rPr>
          <w:rFonts w:hint="eastAsia"/>
        </w:rPr>
        <w:t xml:space="preserve">个月的依法缴纳税收的凭据复印件；依法免税的，必须提供相应文件证明其依法免税。 </w:t>
      </w:r>
    </w:p>
    <w:p w14:paraId="76A08D98">
      <w:pPr>
        <w:rPr>
          <w:rFonts w:hint="eastAsia"/>
          <w:color w:val="auto"/>
          <w:lang w:val="en-US" w:eastAsia="zh-CN"/>
        </w:rPr>
      </w:pPr>
      <w:r>
        <w:rPr>
          <w:rFonts w:hint="eastAsia"/>
          <w:color w:val="auto"/>
          <w:lang w:val="en-US" w:eastAsia="zh-CN"/>
        </w:rPr>
        <w:br w:type="page"/>
      </w:r>
    </w:p>
    <w:p w14:paraId="4E417463">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4BCBD98B">
      <w:pPr>
        <w:pStyle w:val="3"/>
        <w:bidi w:val="0"/>
        <w:rPr>
          <w:rFonts w:hint="eastAsia"/>
        </w:rPr>
      </w:pPr>
      <w:r>
        <w:rPr>
          <w:rFonts w:hint="eastAsia"/>
        </w:rPr>
        <w:t>(3)供应商依法缴纳社会保障资金的相关材料</w:t>
      </w:r>
      <w:r>
        <w:rPr>
          <w:rFonts w:hint="eastAsia"/>
          <w:lang w:eastAsia="zh-CN"/>
        </w:rPr>
        <w:t>：</w:t>
      </w:r>
      <w:r>
        <w:rPr>
          <w:rFonts w:hint="eastAsia"/>
        </w:rPr>
        <w:t>202</w:t>
      </w:r>
      <w:r>
        <w:rPr>
          <w:rFonts w:hint="eastAsia"/>
          <w:lang w:val="en-US" w:eastAsia="zh-CN"/>
        </w:rPr>
        <w:t>4</w:t>
      </w:r>
      <w:r>
        <w:rPr>
          <w:rFonts w:hint="eastAsia"/>
        </w:rPr>
        <w:t>年</w:t>
      </w:r>
      <w:r>
        <w:rPr>
          <w:rFonts w:hint="eastAsia"/>
          <w:lang w:val="en-US" w:eastAsia="zh-CN"/>
        </w:rPr>
        <w:t>12</w:t>
      </w:r>
      <w:r>
        <w:rPr>
          <w:rFonts w:hint="eastAsia"/>
        </w:rPr>
        <w:t>月至202</w:t>
      </w:r>
      <w:r>
        <w:rPr>
          <w:rFonts w:hint="eastAsia"/>
          <w:lang w:val="en-US" w:eastAsia="zh-CN"/>
        </w:rPr>
        <w:t>5</w:t>
      </w:r>
      <w:r>
        <w:rPr>
          <w:rFonts w:hint="eastAsia"/>
        </w:rPr>
        <w:t>年</w:t>
      </w:r>
      <w:r>
        <w:rPr>
          <w:rFonts w:hint="eastAsia"/>
          <w:lang w:val="en-US" w:eastAsia="zh-CN"/>
        </w:rPr>
        <w:t>12</w:t>
      </w:r>
      <w:r>
        <w:rPr>
          <w:rFonts w:hint="eastAsia"/>
        </w:rPr>
        <w:t>月内任意</w:t>
      </w:r>
      <w:r>
        <w:rPr>
          <w:rFonts w:hint="eastAsia"/>
          <w:lang w:val="en-US" w:eastAsia="zh-CN"/>
        </w:rPr>
        <w:t>1</w:t>
      </w:r>
      <w:r>
        <w:rPr>
          <w:rFonts w:hint="eastAsia"/>
        </w:rPr>
        <w:t xml:space="preserve">个月的依法缴纳社会保障资金的缴费凭证（专用收据或者社会保险缴纳清单）复印件；依法不需要缴纳社会保障资金的，必须提供相应文件证明不需要缴纳社会保障资金。 </w:t>
      </w:r>
    </w:p>
    <w:p w14:paraId="3FC53EF8">
      <w:pPr>
        <w:rPr>
          <w:rFonts w:hint="eastAsia"/>
          <w:color w:val="auto"/>
          <w:lang w:val="en-US" w:eastAsia="zh-CN"/>
        </w:rPr>
      </w:pPr>
      <w:r>
        <w:rPr>
          <w:rFonts w:hint="eastAsia"/>
          <w:color w:val="auto"/>
          <w:lang w:val="en-US" w:eastAsia="zh-CN"/>
        </w:rPr>
        <w:br w:type="page"/>
      </w:r>
    </w:p>
    <w:p w14:paraId="77D648C2">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28CCAA83">
      <w:pPr>
        <w:pStyle w:val="3"/>
        <w:bidi w:val="0"/>
        <w:rPr>
          <w:rFonts w:hint="eastAsia"/>
          <w:lang w:eastAsia="zh-CN"/>
        </w:rPr>
      </w:pPr>
      <w:r>
        <w:rPr>
          <w:rFonts w:hint="eastAsia"/>
          <w:lang w:eastAsia="zh-CN"/>
        </w:rPr>
        <w:t>（</w:t>
      </w:r>
      <w:r>
        <w:rPr>
          <w:rFonts w:hint="eastAsia"/>
          <w:lang w:val="en-US" w:eastAsia="zh-CN"/>
        </w:rPr>
        <w:t>4</w:t>
      </w:r>
      <w:r>
        <w:rPr>
          <w:rFonts w:hint="eastAsia"/>
          <w:lang w:eastAsia="zh-CN"/>
        </w:rPr>
        <w:t>）“信用中国”网站上查询的无重大失信行为记录相关证明材料。</w:t>
      </w:r>
      <w:r>
        <w:rPr>
          <w:rFonts w:hint="eastAsia"/>
          <w:lang w:eastAsia="zh-CN"/>
        </w:rPr>
        <w:br w:type="page"/>
      </w:r>
    </w:p>
    <w:p w14:paraId="0D18915E">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4E0E7DAF">
      <w:pPr>
        <w:pStyle w:val="3"/>
        <w:bidi w:val="0"/>
        <w:rPr>
          <w:rFonts w:hint="eastAsia"/>
          <w:lang w:eastAsia="zh-CN"/>
        </w:rPr>
      </w:pPr>
      <w:bookmarkStart w:id="1" w:name="_GoBack"/>
      <w:bookmarkEnd w:id="1"/>
      <w:r>
        <w:rPr>
          <w:rFonts w:hint="eastAsia"/>
          <w:lang w:eastAsia="zh-CN"/>
        </w:rPr>
        <w:t>（</w:t>
      </w:r>
      <w:r>
        <w:rPr>
          <w:rFonts w:hint="eastAsia"/>
          <w:lang w:val="en-US" w:eastAsia="zh-CN"/>
        </w:rPr>
        <w:t>5</w:t>
      </w:r>
      <w:r>
        <w:rPr>
          <w:rFonts w:hint="eastAsia"/>
          <w:lang w:eastAsia="zh-CN"/>
        </w:rPr>
        <w:t>）</w:t>
      </w:r>
      <w:r>
        <w:rPr>
          <w:rFonts w:hint="eastAsia"/>
        </w:rPr>
        <w:t>供应商服务商营业执照需具备机动车充电销售及电动汽车充电基础设施运营资质</w:t>
      </w:r>
      <w:r>
        <w:rPr>
          <w:rFonts w:hint="eastAsia"/>
          <w:lang w:eastAsia="zh-CN"/>
        </w:rPr>
        <w:t>（详见附件服务需求内容）</w:t>
      </w:r>
    </w:p>
    <w:p w14:paraId="4A723C10">
      <w:pPr>
        <w:numPr>
          <w:ilvl w:val="0"/>
          <w:numId w:val="0"/>
        </w:numPr>
        <w:snapToGrid w:val="0"/>
        <w:spacing w:line="440" w:lineRule="exact"/>
        <w:jc w:val="left"/>
        <w:rPr>
          <w:rFonts w:hint="eastAsia" w:ascii="宋体" w:hAnsi="宋体"/>
          <w:color w:val="auto"/>
          <w:sz w:val="28"/>
          <w:szCs w:val="28"/>
          <w:highlight w:val="none"/>
          <w:lang w:val="en-US" w:eastAsia="zh-CN"/>
        </w:rPr>
      </w:pPr>
    </w:p>
    <w:p w14:paraId="451E3D79">
      <w:pPr>
        <w:numPr>
          <w:ilvl w:val="0"/>
          <w:numId w:val="0"/>
        </w:numPr>
        <w:snapToGrid w:val="0"/>
        <w:spacing w:line="440" w:lineRule="exact"/>
        <w:jc w:val="left"/>
        <w:rPr>
          <w:rFonts w:hint="eastAsia" w:ascii="宋体" w:hAnsi="宋体"/>
          <w:color w:val="auto"/>
          <w:sz w:val="28"/>
          <w:szCs w:val="28"/>
          <w:highlight w:val="none"/>
          <w:lang w:val="en-US" w:eastAsia="zh-CN"/>
        </w:rPr>
      </w:pPr>
    </w:p>
    <w:p w14:paraId="62E60AC8">
      <w:pPr>
        <w:rPr>
          <w:rFonts w:hint="eastAsia" w:ascii="宋体" w:hAnsi="宋体"/>
          <w:b/>
          <w:bCs/>
          <w:color w:val="auto"/>
          <w:sz w:val="28"/>
          <w:szCs w:val="28"/>
          <w:lang w:eastAsia="zh-CN"/>
        </w:rPr>
      </w:pPr>
      <w:r>
        <w:rPr>
          <w:rFonts w:hint="eastAsia" w:ascii="宋体" w:hAnsi="宋体"/>
          <w:b/>
          <w:bCs/>
          <w:color w:val="auto"/>
          <w:sz w:val="28"/>
          <w:szCs w:val="28"/>
          <w:lang w:eastAsia="zh-CN"/>
        </w:rPr>
        <w:br w:type="page"/>
      </w:r>
    </w:p>
    <w:p w14:paraId="7C355E29">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6ADD5DAC">
      <w:pPr>
        <w:spacing w:line="480" w:lineRule="exact"/>
        <w:ind w:firstLine="3360" w:firstLineChars="1400"/>
        <w:rPr>
          <w:rFonts w:hint="eastAsia" w:ascii="宋体" w:hAnsi="宋体" w:cs="仿宋_GB2312"/>
          <w:b w:val="0"/>
          <w:bCs/>
          <w:color w:val="auto"/>
          <w:sz w:val="24"/>
        </w:rPr>
      </w:pPr>
    </w:p>
    <w:p w14:paraId="068F2E78">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74EBFBC5">
      <w:pPr>
        <w:pStyle w:val="2"/>
        <w:bidi w:val="0"/>
        <w:rPr>
          <w:rFonts w:hint="eastAsia"/>
          <w:lang w:val="en-US" w:eastAsia="zh-CN"/>
        </w:rPr>
      </w:pPr>
      <w:r>
        <w:rPr>
          <w:rFonts w:hint="eastAsia"/>
          <w:lang w:val="en-US" w:eastAsia="zh-CN"/>
        </w:rPr>
        <w:t>8.服务需求响应表</w:t>
      </w:r>
    </w:p>
    <w:p w14:paraId="7F88DE02">
      <w:pPr>
        <w:pStyle w:val="8"/>
        <w:rPr>
          <w:color w:val="auto"/>
          <w:sz w:val="24"/>
        </w:rPr>
      </w:pPr>
    </w:p>
    <w:p w14:paraId="30F8F95F">
      <w:pPr>
        <w:pStyle w:val="8"/>
        <w:rPr>
          <w:rFonts w:hAnsi="宋体"/>
          <w:color w:val="auto"/>
          <w:sz w:val="24"/>
          <w:szCs w:val="24"/>
          <w:u w:val="single"/>
        </w:rPr>
      </w:pPr>
      <w:r>
        <w:rPr>
          <w:rFonts w:hAnsi="宋体"/>
          <w:color w:val="auto"/>
          <w:sz w:val="24"/>
          <w:szCs w:val="24"/>
        </w:rPr>
        <w:t>项目名称：</w:t>
      </w:r>
      <w:r>
        <w:rPr>
          <w:rFonts w:hAnsi="宋体"/>
          <w:color w:val="auto"/>
          <w:sz w:val="24"/>
          <w:szCs w:val="24"/>
          <w:u w:val="single"/>
        </w:rPr>
        <w:t xml:space="preserve">                       </w:t>
      </w:r>
    </w:p>
    <w:p w14:paraId="76730DCC">
      <w:pPr>
        <w:pStyle w:val="8"/>
        <w:rPr>
          <w:rFonts w:hAnsi="宋体"/>
          <w:color w:val="auto"/>
          <w:sz w:val="24"/>
          <w:szCs w:val="24"/>
        </w:rPr>
      </w:pPr>
    </w:p>
    <w:p w14:paraId="02B4F7D5">
      <w:pPr>
        <w:pStyle w:val="8"/>
        <w:rPr>
          <w:rFonts w:hAnsi="宋体"/>
          <w:color w:val="auto"/>
          <w:sz w:val="24"/>
          <w:szCs w:val="24"/>
          <w:u w:val="single"/>
        </w:rPr>
      </w:pPr>
      <w:r>
        <w:rPr>
          <w:rFonts w:hAnsi="宋体"/>
          <w:color w:val="auto"/>
          <w:sz w:val="24"/>
          <w:szCs w:val="24"/>
        </w:rPr>
        <w:t>项目编号：</w:t>
      </w:r>
      <w:r>
        <w:rPr>
          <w:rFonts w:hAnsi="宋体"/>
          <w:color w:val="auto"/>
          <w:sz w:val="24"/>
          <w:szCs w:val="24"/>
          <w:u w:val="single"/>
        </w:rPr>
        <w:t xml:space="preserve">                       </w:t>
      </w:r>
    </w:p>
    <w:p w14:paraId="5503F527">
      <w:pPr>
        <w:pStyle w:val="8"/>
        <w:rPr>
          <w:rFonts w:hAnsi="宋体"/>
          <w:color w:val="auto"/>
          <w:sz w:val="24"/>
          <w:szCs w:val="24"/>
          <w:u w:val="single"/>
        </w:rPr>
      </w:pPr>
    </w:p>
    <w:tbl>
      <w:tblPr>
        <w:tblStyle w:val="14"/>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275"/>
        <w:gridCol w:w="1974"/>
      </w:tblGrid>
      <w:tr w14:paraId="20D6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06" w:type="dxa"/>
            <w:noWrap w:val="0"/>
            <w:vAlign w:val="center"/>
          </w:tcPr>
          <w:p w14:paraId="452A7134">
            <w:pPr>
              <w:pStyle w:val="8"/>
              <w:snapToGrid w:val="0"/>
              <w:ind w:left="-105" w:leftChars="-50" w:right="-105" w:rightChars="-50"/>
              <w:jc w:val="center"/>
              <w:rPr>
                <w:color w:val="auto"/>
                <w:sz w:val="24"/>
                <w:szCs w:val="24"/>
                <w:lang w:val="en-US" w:eastAsia="zh-CN"/>
              </w:rPr>
            </w:pPr>
            <w:r>
              <w:rPr>
                <w:color w:val="auto"/>
                <w:sz w:val="24"/>
                <w:szCs w:val="24"/>
                <w:lang w:val="en-US" w:eastAsia="zh-CN"/>
              </w:rPr>
              <w:t>序号</w:t>
            </w:r>
          </w:p>
        </w:tc>
        <w:tc>
          <w:tcPr>
            <w:tcW w:w="4273" w:type="dxa"/>
            <w:noWrap w:val="0"/>
            <w:vAlign w:val="center"/>
          </w:tcPr>
          <w:p w14:paraId="68DEA00C">
            <w:pPr>
              <w:pStyle w:val="8"/>
              <w:snapToGrid w:val="0"/>
              <w:jc w:val="center"/>
              <w:rPr>
                <w:color w:val="auto"/>
                <w:sz w:val="24"/>
                <w:szCs w:val="24"/>
                <w:lang w:val="en-US" w:eastAsia="zh-CN"/>
              </w:rPr>
            </w:pPr>
            <w:r>
              <w:rPr>
                <w:rFonts w:hint="eastAsia"/>
                <w:color w:val="auto"/>
                <w:sz w:val="24"/>
                <w:szCs w:val="24"/>
                <w:lang w:val="en-US" w:eastAsia="zh-CN"/>
              </w:rPr>
              <w:t>项目采购需求</w:t>
            </w:r>
            <w:r>
              <w:rPr>
                <w:color w:val="auto"/>
                <w:sz w:val="24"/>
                <w:szCs w:val="24"/>
                <w:lang w:val="en-US" w:eastAsia="zh-CN"/>
              </w:rPr>
              <w:t>内容</w:t>
            </w:r>
          </w:p>
          <w:p w14:paraId="543DFE43">
            <w:pPr>
              <w:pStyle w:val="8"/>
              <w:snapToGrid w:val="0"/>
              <w:jc w:val="center"/>
              <w:rPr>
                <w:color w:val="auto"/>
                <w:sz w:val="24"/>
                <w:szCs w:val="24"/>
                <w:lang w:val="en-US" w:eastAsia="zh-CN"/>
              </w:rPr>
            </w:pPr>
            <w:r>
              <w:rPr>
                <w:rFonts w:hint="eastAsia"/>
                <w:color w:val="auto"/>
                <w:sz w:val="24"/>
                <w:szCs w:val="24"/>
                <w:lang w:val="en-US" w:eastAsia="zh-CN"/>
              </w:rPr>
              <w:t>（服务内容）</w:t>
            </w:r>
          </w:p>
        </w:tc>
        <w:tc>
          <w:tcPr>
            <w:tcW w:w="2275" w:type="dxa"/>
            <w:noWrap w:val="0"/>
            <w:vAlign w:val="center"/>
          </w:tcPr>
          <w:p w14:paraId="3ADEF254">
            <w:pPr>
              <w:pStyle w:val="8"/>
              <w:snapToGrid w:val="0"/>
              <w:jc w:val="center"/>
              <w:rPr>
                <w:color w:val="auto"/>
                <w:sz w:val="24"/>
                <w:szCs w:val="24"/>
                <w:lang w:val="en-US" w:eastAsia="zh-CN"/>
              </w:rPr>
            </w:pPr>
            <w:r>
              <w:rPr>
                <w:color w:val="auto"/>
                <w:sz w:val="24"/>
                <w:szCs w:val="24"/>
                <w:lang w:val="en-US" w:eastAsia="zh-CN"/>
              </w:rPr>
              <w:t>具体响应</w:t>
            </w:r>
          </w:p>
        </w:tc>
        <w:tc>
          <w:tcPr>
            <w:tcW w:w="1974" w:type="dxa"/>
            <w:noWrap w:val="0"/>
            <w:vAlign w:val="center"/>
          </w:tcPr>
          <w:p w14:paraId="695B8248">
            <w:pPr>
              <w:pStyle w:val="8"/>
              <w:snapToGrid w:val="0"/>
              <w:ind w:left="-105" w:leftChars="-50" w:right="-105" w:rightChars="-50"/>
              <w:jc w:val="center"/>
              <w:rPr>
                <w:color w:val="auto"/>
                <w:sz w:val="24"/>
                <w:szCs w:val="24"/>
                <w:lang w:val="en-US" w:eastAsia="zh-CN"/>
              </w:rPr>
            </w:pPr>
            <w:r>
              <w:rPr>
                <w:color w:val="auto"/>
                <w:sz w:val="24"/>
                <w:szCs w:val="24"/>
                <w:lang w:val="en-US" w:eastAsia="zh-CN"/>
              </w:rPr>
              <w:t>技术偏离情况说明</w:t>
            </w:r>
          </w:p>
          <w:p w14:paraId="26E35BEC">
            <w:pPr>
              <w:pStyle w:val="8"/>
              <w:snapToGrid w:val="0"/>
              <w:ind w:left="-105" w:leftChars="-50" w:right="-105" w:rightChars="-50"/>
              <w:jc w:val="center"/>
              <w:rPr>
                <w:color w:val="auto"/>
                <w:sz w:val="24"/>
                <w:szCs w:val="24"/>
                <w:lang w:val="en-US" w:eastAsia="zh-CN"/>
              </w:rPr>
            </w:pPr>
            <w:r>
              <w:rPr>
                <w:color w:val="auto"/>
                <w:sz w:val="24"/>
                <w:szCs w:val="24"/>
                <w:lang w:val="en-US" w:eastAsia="zh-CN"/>
              </w:rPr>
              <w:t>(＋/-/=)</w:t>
            </w:r>
          </w:p>
        </w:tc>
      </w:tr>
      <w:tr w14:paraId="7F7D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6" w:type="dxa"/>
            <w:noWrap w:val="0"/>
            <w:vAlign w:val="center"/>
          </w:tcPr>
          <w:p w14:paraId="39FF0832">
            <w:pPr>
              <w:pStyle w:val="8"/>
              <w:snapToGrid w:val="0"/>
              <w:jc w:val="center"/>
              <w:rPr>
                <w:color w:val="auto"/>
                <w:sz w:val="21"/>
                <w:szCs w:val="21"/>
                <w:lang w:val="en-US" w:eastAsia="zh-CN"/>
              </w:rPr>
            </w:pPr>
            <w:r>
              <w:rPr>
                <w:color w:val="auto"/>
                <w:sz w:val="21"/>
                <w:szCs w:val="21"/>
                <w:lang w:val="en-US" w:eastAsia="zh-CN"/>
              </w:rPr>
              <w:t>1</w:t>
            </w:r>
          </w:p>
        </w:tc>
        <w:tc>
          <w:tcPr>
            <w:tcW w:w="4273" w:type="dxa"/>
            <w:noWrap w:val="0"/>
            <w:vAlign w:val="center"/>
          </w:tcPr>
          <w:p w14:paraId="01149A66">
            <w:pPr>
              <w:ind w:firstLine="420" w:firstLineChars="200"/>
              <w:jc w:val="left"/>
              <w:rPr>
                <w:rFonts w:hint="eastAsia" w:eastAsia="宋体"/>
                <w:color w:val="auto"/>
                <w:sz w:val="21"/>
                <w:szCs w:val="21"/>
                <w:lang w:val="en-US" w:eastAsia="zh-CN"/>
              </w:rPr>
            </w:pPr>
          </w:p>
        </w:tc>
        <w:tc>
          <w:tcPr>
            <w:tcW w:w="2275" w:type="dxa"/>
            <w:noWrap w:val="0"/>
            <w:vAlign w:val="center"/>
          </w:tcPr>
          <w:p w14:paraId="5592AD9A">
            <w:pPr>
              <w:pStyle w:val="8"/>
              <w:snapToGrid w:val="0"/>
              <w:jc w:val="center"/>
              <w:rPr>
                <w:color w:val="auto"/>
                <w:sz w:val="21"/>
                <w:szCs w:val="21"/>
                <w:lang w:val="en-US" w:eastAsia="zh-CN"/>
              </w:rPr>
            </w:pPr>
          </w:p>
        </w:tc>
        <w:tc>
          <w:tcPr>
            <w:tcW w:w="1974" w:type="dxa"/>
            <w:noWrap w:val="0"/>
            <w:vAlign w:val="center"/>
          </w:tcPr>
          <w:p w14:paraId="6AB94C0F">
            <w:pPr>
              <w:pStyle w:val="8"/>
              <w:snapToGrid w:val="0"/>
              <w:jc w:val="center"/>
              <w:rPr>
                <w:color w:val="auto"/>
                <w:sz w:val="21"/>
                <w:szCs w:val="21"/>
                <w:lang w:val="en-US" w:eastAsia="zh-CN"/>
              </w:rPr>
            </w:pPr>
          </w:p>
        </w:tc>
      </w:tr>
      <w:tr w14:paraId="56CA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6" w:type="dxa"/>
            <w:noWrap w:val="0"/>
            <w:vAlign w:val="center"/>
          </w:tcPr>
          <w:p w14:paraId="4795CCBC">
            <w:pPr>
              <w:pStyle w:val="8"/>
              <w:snapToGrid w:val="0"/>
              <w:jc w:val="center"/>
              <w:rPr>
                <w:color w:val="auto"/>
                <w:sz w:val="21"/>
                <w:szCs w:val="21"/>
                <w:lang w:val="en-US" w:eastAsia="zh-CN"/>
              </w:rPr>
            </w:pPr>
            <w:r>
              <w:rPr>
                <w:color w:val="auto"/>
                <w:sz w:val="21"/>
                <w:szCs w:val="21"/>
                <w:lang w:val="en-US" w:eastAsia="zh-CN"/>
              </w:rPr>
              <w:t>2</w:t>
            </w:r>
          </w:p>
        </w:tc>
        <w:tc>
          <w:tcPr>
            <w:tcW w:w="4273" w:type="dxa"/>
            <w:noWrap w:val="0"/>
            <w:vAlign w:val="center"/>
          </w:tcPr>
          <w:p w14:paraId="5135E853">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14:paraId="38CE17C7">
            <w:pPr>
              <w:pStyle w:val="8"/>
              <w:snapToGrid w:val="0"/>
              <w:jc w:val="center"/>
              <w:rPr>
                <w:color w:val="auto"/>
                <w:sz w:val="21"/>
                <w:szCs w:val="21"/>
                <w:lang w:val="en-US" w:eastAsia="zh-CN"/>
              </w:rPr>
            </w:pPr>
          </w:p>
        </w:tc>
        <w:tc>
          <w:tcPr>
            <w:tcW w:w="1974" w:type="dxa"/>
            <w:noWrap w:val="0"/>
            <w:vAlign w:val="center"/>
          </w:tcPr>
          <w:p w14:paraId="16A2EF7D">
            <w:pPr>
              <w:pStyle w:val="8"/>
              <w:snapToGrid w:val="0"/>
              <w:jc w:val="center"/>
              <w:rPr>
                <w:color w:val="auto"/>
                <w:sz w:val="21"/>
                <w:szCs w:val="21"/>
                <w:lang w:val="en-US" w:eastAsia="zh-CN"/>
              </w:rPr>
            </w:pPr>
          </w:p>
        </w:tc>
      </w:tr>
      <w:tr w14:paraId="5A09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6" w:type="dxa"/>
            <w:noWrap w:val="0"/>
            <w:vAlign w:val="center"/>
          </w:tcPr>
          <w:p w14:paraId="1F75488E">
            <w:pPr>
              <w:pStyle w:val="8"/>
              <w:snapToGrid w:val="0"/>
              <w:jc w:val="center"/>
              <w:rPr>
                <w:color w:val="auto"/>
                <w:sz w:val="21"/>
                <w:szCs w:val="21"/>
                <w:lang w:val="en-US" w:eastAsia="zh-CN"/>
              </w:rPr>
            </w:pPr>
            <w:r>
              <w:rPr>
                <w:color w:val="auto"/>
                <w:sz w:val="21"/>
                <w:szCs w:val="21"/>
                <w:lang w:val="en-US" w:eastAsia="zh-CN"/>
              </w:rPr>
              <w:t>3</w:t>
            </w:r>
          </w:p>
        </w:tc>
        <w:tc>
          <w:tcPr>
            <w:tcW w:w="4273" w:type="dxa"/>
            <w:noWrap w:val="0"/>
            <w:vAlign w:val="center"/>
          </w:tcPr>
          <w:p w14:paraId="00C94D6B">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14:paraId="154EF752">
            <w:pPr>
              <w:pStyle w:val="8"/>
              <w:snapToGrid w:val="0"/>
              <w:jc w:val="center"/>
              <w:rPr>
                <w:color w:val="auto"/>
                <w:sz w:val="21"/>
                <w:szCs w:val="21"/>
                <w:lang w:val="en-US" w:eastAsia="zh-CN"/>
              </w:rPr>
            </w:pPr>
          </w:p>
        </w:tc>
        <w:tc>
          <w:tcPr>
            <w:tcW w:w="1974" w:type="dxa"/>
            <w:noWrap w:val="0"/>
            <w:vAlign w:val="center"/>
          </w:tcPr>
          <w:p w14:paraId="71E3F51A">
            <w:pPr>
              <w:pStyle w:val="8"/>
              <w:snapToGrid w:val="0"/>
              <w:jc w:val="center"/>
              <w:rPr>
                <w:color w:val="auto"/>
                <w:sz w:val="21"/>
                <w:szCs w:val="21"/>
                <w:lang w:val="en-US" w:eastAsia="zh-CN"/>
              </w:rPr>
            </w:pPr>
          </w:p>
        </w:tc>
      </w:tr>
      <w:tr w14:paraId="511B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6" w:type="dxa"/>
            <w:noWrap w:val="0"/>
            <w:vAlign w:val="center"/>
          </w:tcPr>
          <w:p w14:paraId="4B029052">
            <w:pPr>
              <w:pStyle w:val="8"/>
              <w:snapToGrid w:val="0"/>
              <w:jc w:val="center"/>
              <w:rPr>
                <w:color w:val="auto"/>
                <w:sz w:val="21"/>
                <w:szCs w:val="21"/>
                <w:lang w:val="en-US" w:eastAsia="zh-CN"/>
              </w:rPr>
            </w:pPr>
            <w:r>
              <w:rPr>
                <w:color w:val="auto"/>
                <w:sz w:val="21"/>
                <w:szCs w:val="21"/>
                <w:lang w:val="en-US" w:eastAsia="zh-CN"/>
              </w:rPr>
              <w:t>4</w:t>
            </w:r>
          </w:p>
        </w:tc>
        <w:tc>
          <w:tcPr>
            <w:tcW w:w="4273" w:type="dxa"/>
            <w:noWrap w:val="0"/>
            <w:vAlign w:val="center"/>
          </w:tcPr>
          <w:p w14:paraId="3E285A41">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14:paraId="53C4EDA7">
            <w:pPr>
              <w:pStyle w:val="8"/>
              <w:snapToGrid w:val="0"/>
              <w:jc w:val="center"/>
              <w:rPr>
                <w:color w:val="auto"/>
                <w:sz w:val="21"/>
                <w:szCs w:val="21"/>
                <w:lang w:val="en-US" w:eastAsia="zh-CN"/>
              </w:rPr>
            </w:pPr>
          </w:p>
        </w:tc>
        <w:tc>
          <w:tcPr>
            <w:tcW w:w="1974" w:type="dxa"/>
            <w:noWrap w:val="0"/>
            <w:vAlign w:val="center"/>
          </w:tcPr>
          <w:p w14:paraId="5ADA4306">
            <w:pPr>
              <w:pStyle w:val="8"/>
              <w:snapToGrid w:val="0"/>
              <w:jc w:val="center"/>
              <w:rPr>
                <w:color w:val="auto"/>
                <w:sz w:val="21"/>
                <w:szCs w:val="21"/>
                <w:lang w:val="en-US" w:eastAsia="zh-CN"/>
              </w:rPr>
            </w:pPr>
          </w:p>
        </w:tc>
      </w:tr>
      <w:tr w14:paraId="21BD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6" w:type="dxa"/>
            <w:noWrap w:val="0"/>
            <w:vAlign w:val="center"/>
          </w:tcPr>
          <w:p w14:paraId="3BF52034">
            <w:pPr>
              <w:pStyle w:val="8"/>
              <w:snapToGrid w:val="0"/>
              <w:jc w:val="center"/>
              <w:rPr>
                <w:color w:val="auto"/>
                <w:sz w:val="21"/>
                <w:szCs w:val="21"/>
                <w:lang w:val="en-US" w:eastAsia="zh-CN"/>
              </w:rPr>
            </w:pPr>
            <w:r>
              <w:rPr>
                <w:color w:val="auto"/>
                <w:sz w:val="21"/>
                <w:szCs w:val="21"/>
                <w:lang w:val="en-US" w:eastAsia="zh-CN"/>
              </w:rPr>
              <w:t>5</w:t>
            </w:r>
          </w:p>
        </w:tc>
        <w:tc>
          <w:tcPr>
            <w:tcW w:w="4273" w:type="dxa"/>
            <w:noWrap w:val="0"/>
            <w:vAlign w:val="center"/>
          </w:tcPr>
          <w:p w14:paraId="773A06C4">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14:paraId="22F73A3D">
            <w:pPr>
              <w:pStyle w:val="8"/>
              <w:snapToGrid w:val="0"/>
              <w:jc w:val="center"/>
              <w:rPr>
                <w:color w:val="auto"/>
                <w:sz w:val="21"/>
                <w:szCs w:val="21"/>
                <w:lang w:val="en-US" w:eastAsia="zh-CN"/>
              </w:rPr>
            </w:pPr>
          </w:p>
        </w:tc>
        <w:tc>
          <w:tcPr>
            <w:tcW w:w="1974" w:type="dxa"/>
            <w:noWrap w:val="0"/>
            <w:vAlign w:val="center"/>
          </w:tcPr>
          <w:p w14:paraId="39E41919">
            <w:pPr>
              <w:pStyle w:val="8"/>
              <w:snapToGrid w:val="0"/>
              <w:jc w:val="center"/>
              <w:rPr>
                <w:color w:val="auto"/>
                <w:sz w:val="21"/>
                <w:szCs w:val="21"/>
                <w:lang w:val="en-US" w:eastAsia="zh-CN"/>
              </w:rPr>
            </w:pPr>
          </w:p>
        </w:tc>
      </w:tr>
      <w:tr w14:paraId="4AEA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6" w:type="dxa"/>
            <w:noWrap w:val="0"/>
            <w:vAlign w:val="center"/>
          </w:tcPr>
          <w:p w14:paraId="7F3F7206">
            <w:pPr>
              <w:pStyle w:val="8"/>
              <w:snapToGrid w:val="0"/>
              <w:jc w:val="center"/>
              <w:rPr>
                <w:color w:val="auto"/>
                <w:sz w:val="21"/>
                <w:szCs w:val="21"/>
                <w:lang w:val="en-US" w:eastAsia="zh-CN"/>
              </w:rPr>
            </w:pPr>
            <w:r>
              <w:rPr>
                <w:rFonts w:hint="eastAsia"/>
                <w:color w:val="auto"/>
                <w:sz w:val="21"/>
                <w:szCs w:val="21"/>
                <w:lang w:val="en-US" w:eastAsia="zh-CN"/>
              </w:rPr>
              <w:t>6</w:t>
            </w:r>
          </w:p>
        </w:tc>
        <w:tc>
          <w:tcPr>
            <w:tcW w:w="4273" w:type="dxa"/>
            <w:noWrap w:val="0"/>
            <w:vAlign w:val="center"/>
          </w:tcPr>
          <w:p w14:paraId="14C698D9">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14:paraId="383A9FB2">
            <w:pPr>
              <w:pStyle w:val="8"/>
              <w:snapToGrid w:val="0"/>
              <w:jc w:val="center"/>
              <w:rPr>
                <w:color w:val="auto"/>
                <w:sz w:val="21"/>
                <w:szCs w:val="21"/>
                <w:lang w:val="en-US" w:eastAsia="zh-CN"/>
              </w:rPr>
            </w:pPr>
          </w:p>
        </w:tc>
        <w:tc>
          <w:tcPr>
            <w:tcW w:w="1974" w:type="dxa"/>
            <w:noWrap w:val="0"/>
            <w:vAlign w:val="center"/>
          </w:tcPr>
          <w:p w14:paraId="03956409">
            <w:pPr>
              <w:pStyle w:val="8"/>
              <w:snapToGrid w:val="0"/>
              <w:jc w:val="center"/>
              <w:rPr>
                <w:color w:val="auto"/>
                <w:sz w:val="21"/>
                <w:szCs w:val="21"/>
                <w:lang w:val="en-US" w:eastAsia="zh-CN"/>
              </w:rPr>
            </w:pPr>
          </w:p>
        </w:tc>
      </w:tr>
      <w:tr w14:paraId="3E60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6" w:type="dxa"/>
            <w:noWrap w:val="0"/>
            <w:vAlign w:val="center"/>
          </w:tcPr>
          <w:p w14:paraId="09E62B9F">
            <w:pPr>
              <w:pStyle w:val="8"/>
              <w:snapToGrid w:val="0"/>
              <w:jc w:val="center"/>
              <w:rPr>
                <w:rFonts w:hint="default"/>
                <w:color w:val="auto"/>
                <w:sz w:val="21"/>
                <w:szCs w:val="21"/>
                <w:lang w:val="en-US" w:eastAsia="zh-CN"/>
              </w:rPr>
            </w:pPr>
            <w:r>
              <w:rPr>
                <w:rFonts w:hint="eastAsia"/>
                <w:color w:val="auto"/>
                <w:sz w:val="21"/>
                <w:szCs w:val="21"/>
                <w:lang w:val="en-US" w:eastAsia="zh-CN"/>
              </w:rPr>
              <w:t>7</w:t>
            </w:r>
          </w:p>
        </w:tc>
        <w:tc>
          <w:tcPr>
            <w:tcW w:w="4273" w:type="dxa"/>
            <w:noWrap w:val="0"/>
            <w:vAlign w:val="center"/>
          </w:tcPr>
          <w:p w14:paraId="2997E8ED">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14:paraId="58C07610">
            <w:pPr>
              <w:pStyle w:val="8"/>
              <w:snapToGrid w:val="0"/>
              <w:jc w:val="center"/>
              <w:rPr>
                <w:color w:val="auto"/>
                <w:sz w:val="21"/>
                <w:szCs w:val="21"/>
                <w:lang w:val="en-US" w:eastAsia="zh-CN"/>
              </w:rPr>
            </w:pPr>
          </w:p>
        </w:tc>
        <w:tc>
          <w:tcPr>
            <w:tcW w:w="1974" w:type="dxa"/>
            <w:noWrap w:val="0"/>
            <w:vAlign w:val="center"/>
          </w:tcPr>
          <w:p w14:paraId="23D40EFB">
            <w:pPr>
              <w:pStyle w:val="8"/>
              <w:snapToGrid w:val="0"/>
              <w:jc w:val="center"/>
              <w:rPr>
                <w:color w:val="auto"/>
                <w:sz w:val="21"/>
                <w:szCs w:val="21"/>
                <w:lang w:val="en-US" w:eastAsia="zh-CN"/>
              </w:rPr>
            </w:pPr>
          </w:p>
        </w:tc>
      </w:tr>
      <w:tr w14:paraId="1516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6" w:type="dxa"/>
            <w:noWrap w:val="0"/>
            <w:vAlign w:val="center"/>
          </w:tcPr>
          <w:p w14:paraId="6633B39F">
            <w:pPr>
              <w:pStyle w:val="8"/>
              <w:snapToGrid w:val="0"/>
              <w:jc w:val="center"/>
              <w:rPr>
                <w:rFonts w:hint="default"/>
                <w:color w:val="auto"/>
                <w:sz w:val="21"/>
                <w:szCs w:val="21"/>
                <w:lang w:val="en-US" w:eastAsia="zh-CN"/>
              </w:rPr>
            </w:pPr>
            <w:r>
              <w:rPr>
                <w:rFonts w:hint="eastAsia"/>
                <w:color w:val="auto"/>
                <w:sz w:val="21"/>
                <w:szCs w:val="21"/>
                <w:lang w:val="en-US" w:eastAsia="zh-CN"/>
              </w:rPr>
              <w:t>8</w:t>
            </w:r>
          </w:p>
        </w:tc>
        <w:tc>
          <w:tcPr>
            <w:tcW w:w="4273" w:type="dxa"/>
            <w:noWrap w:val="0"/>
            <w:vAlign w:val="center"/>
          </w:tcPr>
          <w:p w14:paraId="561A17D5">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14:paraId="31855E46">
            <w:pPr>
              <w:pStyle w:val="8"/>
              <w:snapToGrid w:val="0"/>
              <w:jc w:val="center"/>
              <w:rPr>
                <w:color w:val="auto"/>
                <w:sz w:val="21"/>
                <w:szCs w:val="21"/>
                <w:lang w:val="en-US" w:eastAsia="zh-CN"/>
              </w:rPr>
            </w:pPr>
          </w:p>
        </w:tc>
        <w:tc>
          <w:tcPr>
            <w:tcW w:w="1974" w:type="dxa"/>
            <w:noWrap w:val="0"/>
            <w:vAlign w:val="center"/>
          </w:tcPr>
          <w:p w14:paraId="101D6DF3">
            <w:pPr>
              <w:pStyle w:val="8"/>
              <w:snapToGrid w:val="0"/>
              <w:jc w:val="center"/>
              <w:rPr>
                <w:color w:val="auto"/>
                <w:sz w:val="21"/>
                <w:szCs w:val="21"/>
                <w:lang w:val="en-US" w:eastAsia="zh-CN"/>
              </w:rPr>
            </w:pPr>
          </w:p>
        </w:tc>
      </w:tr>
      <w:tr w14:paraId="6A7B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6" w:type="dxa"/>
            <w:noWrap w:val="0"/>
            <w:vAlign w:val="center"/>
          </w:tcPr>
          <w:p w14:paraId="45639C14">
            <w:pPr>
              <w:pStyle w:val="8"/>
              <w:snapToGrid w:val="0"/>
              <w:jc w:val="center"/>
              <w:rPr>
                <w:rFonts w:hint="default"/>
                <w:color w:val="auto"/>
                <w:sz w:val="21"/>
                <w:szCs w:val="21"/>
                <w:lang w:val="en-US" w:eastAsia="zh-CN"/>
              </w:rPr>
            </w:pPr>
            <w:r>
              <w:rPr>
                <w:rFonts w:hint="eastAsia"/>
                <w:color w:val="auto"/>
                <w:sz w:val="21"/>
                <w:szCs w:val="21"/>
                <w:lang w:val="en-US" w:eastAsia="zh-CN"/>
              </w:rPr>
              <w:t>9</w:t>
            </w:r>
          </w:p>
        </w:tc>
        <w:tc>
          <w:tcPr>
            <w:tcW w:w="4273" w:type="dxa"/>
            <w:noWrap w:val="0"/>
            <w:vAlign w:val="center"/>
          </w:tcPr>
          <w:p w14:paraId="130EA736">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14:paraId="1AA8009F">
            <w:pPr>
              <w:pStyle w:val="8"/>
              <w:snapToGrid w:val="0"/>
              <w:jc w:val="center"/>
              <w:rPr>
                <w:color w:val="auto"/>
                <w:sz w:val="21"/>
                <w:szCs w:val="21"/>
                <w:lang w:val="en-US" w:eastAsia="zh-CN"/>
              </w:rPr>
            </w:pPr>
          </w:p>
        </w:tc>
        <w:tc>
          <w:tcPr>
            <w:tcW w:w="1974" w:type="dxa"/>
            <w:noWrap w:val="0"/>
            <w:vAlign w:val="center"/>
          </w:tcPr>
          <w:p w14:paraId="59F57576">
            <w:pPr>
              <w:pStyle w:val="8"/>
              <w:snapToGrid w:val="0"/>
              <w:jc w:val="center"/>
              <w:rPr>
                <w:color w:val="auto"/>
                <w:sz w:val="21"/>
                <w:szCs w:val="21"/>
                <w:lang w:val="en-US" w:eastAsia="zh-CN"/>
              </w:rPr>
            </w:pPr>
          </w:p>
        </w:tc>
      </w:tr>
    </w:tbl>
    <w:p w14:paraId="4E245604">
      <w:pPr>
        <w:rPr>
          <w:rFonts w:hint="eastAsia"/>
          <w:color w:val="auto"/>
          <w:sz w:val="21"/>
          <w:szCs w:val="21"/>
        </w:rPr>
      </w:pPr>
    </w:p>
    <w:p w14:paraId="0AEE81F6">
      <w:pPr>
        <w:rPr>
          <w:rFonts w:hint="eastAsia"/>
          <w:color w:val="auto"/>
        </w:rPr>
      </w:pPr>
    </w:p>
    <w:p w14:paraId="1CBFB288">
      <w:pPr>
        <w:pStyle w:val="8"/>
        <w:spacing w:line="500" w:lineRule="exact"/>
        <w:ind w:firstLine="2400" w:firstLineChars="1000"/>
        <w:rPr>
          <w:rFonts w:hAnsi="宋体"/>
          <w:color w:val="auto"/>
          <w:sz w:val="24"/>
          <w:szCs w:val="24"/>
          <w:u w:val="single"/>
        </w:rPr>
      </w:pPr>
      <w:r>
        <w:rPr>
          <w:rFonts w:hAnsi="宋体"/>
          <w:color w:val="auto"/>
          <w:sz w:val="24"/>
          <w:szCs w:val="24"/>
        </w:rPr>
        <w:t>供应商（加盖公章）：</w:t>
      </w:r>
      <w:r>
        <w:rPr>
          <w:rFonts w:hAnsi="宋体"/>
          <w:color w:val="auto"/>
          <w:sz w:val="24"/>
          <w:szCs w:val="24"/>
          <w:u w:val="single"/>
        </w:rPr>
        <w:t xml:space="preserve">                                 </w:t>
      </w:r>
    </w:p>
    <w:p w14:paraId="277C5DFD">
      <w:pPr>
        <w:pStyle w:val="8"/>
        <w:spacing w:line="500" w:lineRule="exact"/>
        <w:ind w:firstLine="2400" w:firstLineChars="1000"/>
        <w:rPr>
          <w:rFonts w:hAnsi="宋体"/>
          <w:color w:val="auto"/>
          <w:sz w:val="24"/>
          <w:szCs w:val="24"/>
          <w:u w:val="single"/>
        </w:rPr>
      </w:pPr>
      <w:r>
        <w:rPr>
          <w:rFonts w:hAnsi="宋体"/>
          <w:color w:val="auto"/>
          <w:sz w:val="24"/>
          <w:szCs w:val="24"/>
        </w:rPr>
        <w:t>法定代表人(负责人)或委托代理人（签字）：</w:t>
      </w:r>
      <w:r>
        <w:rPr>
          <w:rFonts w:hAnsi="宋体"/>
          <w:color w:val="auto"/>
          <w:sz w:val="24"/>
          <w:szCs w:val="24"/>
          <w:u w:val="single"/>
        </w:rPr>
        <w:t xml:space="preserve">             </w:t>
      </w:r>
    </w:p>
    <w:p w14:paraId="404CAA68">
      <w:pPr>
        <w:pStyle w:val="8"/>
        <w:spacing w:line="500" w:lineRule="exact"/>
        <w:ind w:firstLine="2400" w:firstLineChars="1000"/>
        <w:rPr>
          <w:rFonts w:hAnsi="宋体"/>
          <w:color w:val="auto"/>
          <w:sz w:val="24"/>
          <w:szCs w:val="24"/>
        </w:rPr>
      </w:pPr>
      <w:r>
        <w:rPr>
          <w:rFonts w:hAnsi="宋体"/>
          <w:color w:val="auto"/>
          <w:sz w:val="24"/>
          <w:szCs w:val="24"/>
        </w:rPr>
        <w:t>日</w:t>
      </w:r>
      <w:r>
        <w:rPr>
          <w:rFonts w:hint="eastAsia" w:hAnsi="宋体"/>
          <w:color w:val="auto"/>
          <w:sz w:val="24"/>
          <w:szCs w:val="24"/>
          <w:lang w:val="en-US" w:eastAsia="zh-CN"/>
        </w:rPr>
        <w:t xml:space="preserve">                 </w:t>
      </w:r>
      <w:r>
        <w:rPr>
          <w:rFonts w:hAnsi="宋体"/>
          <w:color w:val="auto"/>
          <w:sz w:val="24"/>
          <w:szCs w:val="24"/>
        </w:rPr>
        <w:t>期：</w:t>
      </w:r>
      <w:r>
        <w:rPr>
          <w:rFonts w:hAnsi="宋体"/>
          <w:color w:val="auto"/>
          <w:sz w:val="24"/>
          <w:szCs w:val="24"/>
          <w:u w:val="single"/>
        </w:rPr>
        <w:t xml:space="preserve">       年  </w:t>
      </w:r>
      <w:r>
        <w:rPr>
          <w:rFonts w:hint="eastAsia" w:hAnsi="宋体"/>
          <w:color w:val="auto"/>
          <w:sz w:val="24"/>
          <w:szCs w:val="24"/>
          <w:u w:val="single"/>
          <w:lang w:val="en-US" w:eastAsia="zh-CN"/>
        </w:rPr>
        <w:t xml:space="preserve">   </w:t>
      </w:r>
      <w:r>
        <w:rPr>
          <w:rFonts w:hAnsi="宋体"/>
          <w:color w:val="auto"/>
          <w:sz w:val="24"/>
          <w:szCs w:val="24"/>
          <w:u w:val="single"/>
        </w:rPr>
        <w:t xml:space="preserve">  月 </w:t>
      </w:r>
      <w:r>
        <w:rPr>
          <w:rFonts w:hint="eastAsia" w:hAnsi="宋体"/>
          <w:color w:val="auto"/>
          <w:sz w:val="24"/>
          <w:szCs w:val="24"/>
          <w:u w:val="single"/>
          <w:lang w:val="en-US" w:eastAsia="zh-CN"/>
        </w:rPr>
        <w:t xml:space="preserve">   </w:t>
      </w:r>
      <w:r>
        <w:rPr>
          <w:rFonts w:hAnsi="宋体"/>
          <w:color w:val="auto"/>
          <w:sz w:val="24"/>
          <w:szCs w:val="24"/>
          <w:u w:val="single"/>
        </w:rPr>
        <w:t xml:space="preserve">   日</w:t>
      </w:r>
    </w:p>
    <w:p w14:paraId="437D5148">
      <w:pPr>
        <w:rPr>
          <w:color w:val="auto"/>
        </w:rPr>
      </w:pPr>
    </w:p>
    <w:p w14:paraId="007FF5E0">
      <w:pPr>
        <w:pStyle w:val="8"/>
        <w:spacing w:line="400" w:lineRule="exact"/>
        <w:jc w:val="left"/>
        <w:rPr>
          <w:b/>
          <w:bCs/>
          <w:color w:val="auto"/>
        </w:rPr>
      </w:pPr>
      <w:r>
        <w:rPr>
          <w:b/>
          <w:bCs/>
          <w:color w:val="auto"/>
        </w:rPr>
        <w:t>说明：</w:t>
      </w:r>
    </w:p>
    <w:p w14:paraId="7B14C376">
      <w:pPr>
        <w:pStyle w:val="8"/>
        <w:spacing w:line="320" w:lineRule="exact"/>
        <w:ind w:left="315" w:hanging="360" w:hangingChars="150"/>
        <w:jc w:val="left"/>
        <w:rPr>
          <w:color w:val="auto"/>
          <w:sz w:val="24"/>
          <w:szCs w:val="24"/>
        </w:rPr>
      </w:pPr>
      <w:r>
        <w:rPr>
          <w:color w:val="auto"/>
          <w:sz w:val="24"/>
          <w:szCs w:val="24"/>
        </w:rPr>
        <w:t>1、供应商必须根据所提供的产品和服务的实际情况对所有</w:t>
      </w:r>
      <w:r>
        <w:rPr>
          <w:rFonts w:hint="eastAsia"/>
          <w:color w:val="auto"/>
          <w:sz w:val="24"/>
          <w:szCs w:val="24"/>
          <w:lang w:eastAsia="zh-CN"/>
        </w:rPr>
        <w:t>项目采购需求</w:t>
      </w:r>
      <w:r>
        <w:rPr>
          <w:color w:val="auto"/>
          <w:sz w:val="24"/>
          <w:szCs w:val="24"/>
        </w:rPr>
        <w:t>条款相关偏离的条目如实填写响应表。</w:t>
      </w:r>
    </w:p>
    <w:p w14:paraId="34594EE0">
      <w:pPr>
        <w:pStyle w:val="8"/>
        <w:spacing w:line="320" w:lineRule="exact"/>
        <w:ind w:left="315" w:hanging="360" w:hangingChars="150"/>
        <w:jc w:val="left"/>
        <w:rPr>
          <w:color w:val="auto"/>
          <w:sz w:val="24"/>
          <w:szCs w:val="24"/>
        </w:rPr>
      </w:pPr>
      <w:r>
        <w:rPr>
          <w:rFonts w:hint="eastAsia"/>
          <w:color w:val="auto"/>
          <w:sz w:val="24"/>
          <w:szCs w:val="24"/>
          <w:lang w:val="en-US" w:eastAsia="zh-CN"/>
        </w:rPr>
        <w:t>2</w:t>
      </w:r>
      <w:r>
        <w:rPr>
          <w:color w:val="auto"/>
          <w:sz w:val="24"/>
          <w:szCs w:val="24"/>
        </w:rPr>
        <w:t>、是否偏离用符号“+、=、-”分别表示正偏离、完全响应、负偏离。</w:t>
      </w:r>
    </w:p>
    <w:p w14:paraId="02B44122">
      <w:pPr>
        <w:pStyle w:val="8"/>
        <w:spacing w:line="320" w:lineRule="exact"/>
        <w:ind w:left="315" w:hanging="360" w:hangingChars="150"/>
        <w:jc w:val="left"/>
        <w:rPr>
          <w:color w:val="auto"/>
          <w:sz w:val="24"/>
          <w:szCs w:val="24"/>
        </w:rPr>
      </w:pPr>
      <w:r>
        <w:rPr>
          <w:rFonts w:hint="eastAsia"/>
          <w:color w:val="auto"/>
          <w:sz w:val="24"/>
          <w:szCs w:val="24"/>
          <w:lang w:val="en-US" w:eastAsia="zh-CN"/>
        </w:rPr>
        <w:t>3</w:t>
      </w:r>
      <w:r>
        <w:rPr>
          <w:color w:val="auto"/>
          <w:sz w:val="24"/>
          <w:szCs w:val="24"/>
        </w:rPr>
        <w:t>、评</w:t>
      </w:r>
      <w:r>
        <w:rPr>
          <w:rFonts w:hint="eastAsia"/>
          <w:color w:val="auto"/>
          <w:sz w:val="24"/>
          <w:szCs w:val="24"/>
          <w:lang w:eastAsia="zh-CN"/>
        </w:rPr>
        <w:t>审</w:t>
      </w:r>
      <w:r>
        <w:rPr>
          <w:color w:val="auto"/>
          <w:sz w:val="24"/>
          <w:szCs w:val="24"/>
        </w:rPr>
        <w:t>小组发现供应商有虚假描述的，</w:t>
      </w:r>
      <w:r>
        <w:rPr>
          <w:rFonts w:hAnsi="宋体"/>
          <w:bCs/>
          <w:color w:val="auto"/>
          <w:sz w:val="24"/>
          <w:szCs w:val="24"/>
        </w:rPr>
        <w:t>视为响应无效</w:t>
      </w:r>
      <w:r>
        <w:rPr>
          <w:color w:val="auto"/>
          <w:sz w:val="24"/>
          <w:szCs w:val="24"/>
        </w:rPr>
        <w:t>。</w:t>
      </w:r>
    </w:p>
    <w:p w14:paraId="09166C60">
      <w:pPr>
        <w:spacing w:line="300" w:lineRule="exact"/>
        <w:rPr>
          <w:rFonts w:hint="eastAsia"/>
          <w:color w:val="auto"/>
          <w:sz w:val="24"/>
          <w:szCs w:val="24"/>
        </w:rPr>
      </w:pPr>
    </w:p>
    <w:p w14:paraId="761E7D99">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14:paraId="4246D1E7">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723C6377">
      <w:pPr>
        <w:pStyle w:val="2"/>
        <w:bidi w:val="0"/>
        <w:rPr>
          <w:rFonts w:hint="eastAsia"/>
          <w:lang w:val="en-US" w:eastAsia="zh-CN"/>
        </w:rPr>
      </w:pPr>
      <w:r>
        <w:rPr>
          <w:rFonts w:hint="eastAsia"/>
          <w:lang w:val="en-US" w:eastAsia="zh-CN"/>
        </w:rPr>
        <w:t>9.人员投入表（格式自拟）</w:t>
      </w:r>
    </w:p>
    <w:p w14:paraId="3FDBC631">
      <w:pPr>
        <w:ind w:firstLine="420" w:firstLineChars="200"/>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w:t>
      </w:r>
      <w:r>
        <w:rPr>
          <w:rFonts w:hint="eastAsia" w:ascii="Times New Roman" w:hAnsi="Times New Roman" w:eastAsia="宋体" w:cs="Times New Roman"/>
          <w:b w:val="0"/>
          <w:bCs/>
          <w:color w:val="auto"/>
          <w:kern w:val="2"/>
          <w:sz w:val="21"/>
          <w:szCs w:val="21"/>
          <w:highlight w:val="none"/>
          <w:lang w:val="en-US" w:eastAsia="zh-CN" w:bidi="ar-SA"/>
        </w:rPr>
        <w:t>由供应商根据本项目需求，结合自身实际情况编写，包括但不限于：拟投入人员名单</w:t>
      </w:r>
      <w:r>
        <w:rPr>
          <w:rFonts w:hint="eastAsia" w:cs="Times New Roman"/>
          <w:b w:val="0"/>
          <w:bCs/>
          <w:color w:val="auto"/>
          <w:kern w:val="2"/>
          <w:sz w:val="21"/>
          <w:szCs w:val="21"/>
          <w:highlight w:val="none"/>
          <w:lang w:val="en-US" w:eastAsia="zh-CN" w:bidi="ar-SA"/>
        </w:rPr>
        <w:t>（包</w:t>
      </w:r>
      <w:r>
        <w:rPr>
          <w:rFonts w:hint="eastAsia" w:ascii="Times New Roman" w:hAnsi="Times New Roman" w:eastAsia="宋体" w:cs="Times New Roman"/>
          <w:b w:val="0"/>
          <w:bCs/>
          <w:color w:val="auto"/>
          <w:kern w:val="2"/>
          <w:sz w:val="21"/>
          <w:szCs w:val="21"/>
          <w:highlight w:val="none"/>
          <w:lang w:val="en-US" w:eastAsia="zh-CN" w:bidi="ar-SA"/>
        </w:rPr>
        <w:t>含市级技术监督局颁发的特种设备上岗操作证件等人员信息情况）</w:t>
      </w:r>
      <w:r>
        <w:rPr>
          <w:rFonts w:hint="eastAsia" w:cs="Times New Roman"/>
          <w:b w:val="0"/>
          <w:bCs/>
          <w:color w:val="auto"/>
          <w:kern w:val="2"/>
          <w:sz w:val="21"/>
          <w:szCs w:val="21"/>
          <w:highlight w:val="none"/>
          <w:lang w:val="en-US" w:eastAsia="zh-CN" w:bidi="ar-SA"/>
        </w:rPr>
        <w:t>。</w:t>
      </w:r>
    </w:p>
    <w:p w14:paraId="5889F7F7">
      <w:pPr>
        <w:pStyle w:val="5"/>
        <w:numPr>
          <w:ilvl w:val="0"/>
          <w:numId w:val="0"/>
        </w:numPr>
        <w:rPr>
          <w:rFonts w:hint="eastAsia"/>
          <w:color w:val="auto"/>
          <w:lang w:val="en-US" w:eastAsia="zh-CN"/>
        </w:rPr>
      </w:pPr>
    </w:p>
    <w:p w14:paraId="57BA0B95">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14:paraId="024E4BD2">
      <w:pPr>
        <w:pStyle w:val="2"/>
        <w:numPr>
          <w:ilvl w:val="0"/>
          <w:numId w:val="0"/>
        </w:numPr>
        <w:bidi w:val="0"/>
        <w:ind w:left="0" w:leftChars="0" w:firstLine="0" w:firstLineChars="0"/>
        <w:jc w:val="left"/>
        <w:rPr>
          <w:rFonts w:hint="eastAsia"/>
          <w:lang w:val="en-US" w:eastAsia="zh-CN"/>
        </w:rPr>
      </w:pPr>
      <w:r>
        <w:rPr>
          <w:rFonts w:hint="eastAsia"/>
          <w:lang w:val="en-US" w:eastAsia="zh-CN"/>
        </w:rPr>
        <w:t>10.服务方案</w:t>
      </w:r>
    </w:p>
    <w:p w14:paraId="7179D344">
      <w:pPr>
        <w:numPr>
          <w:ilvl w:val="0"/>
          <w:numId w:val="1"/>
        </w:numPr>
        <w:spacing w:line="360" w:lineRule="auto"/>
        <w:ind w:left="420" w:leftChars="0" w:hanging="420" w:firstLineChars="0"/>
        <w:jc w:val="left"/>
        <w:rPr>
          <w:rFonts w:hint="eastAsia" w:ascii="宋体" w:hAnsi="宋体" w:cs="宋体"/>
          <w:sz w:val="24"/>
          <w:szCs w:val="24"/>
        </w:rPr>
      </w:pPr>
      <w:r>
        <w:rPr>
          <w:rFonts w:hint="eastAsia" w:ascii="宋体" w:hAnsi="宋体" w:cs="宋体"/>
          <w:sz w:val="24"/>
          <w:szCs w:val="24"/>
        </w:rPr>
        <w:t>项目实施、安装方案</w:t>
      </w:r>
    </w:p>
    <w:p w14:paraId="04E4F901">
      <w:pPr>
        <w:numPr>
          <w:ilvl w:val="0"/>
          <w:numId w:val="1"/>
        </w:numPr>
        <w:spacing w:line="360" w:lineRule="auto"/>
        <w:ind w:left="420" w:leftChars="0" w:hanging="420" w:firstLineChars="0"/>
        <w:jc w:val="left"/>
        <w:rPr>
          <w:rFonts w:hint="eastAsia" w:ascii="宋体" w:hAnsi="宋体" w:cs="宋体"/>
          <w:sz w:val="24"/>
          <w:szCs w:val="24"/>
        </w:rPr>
      </w:pPr>
      <w:r>
        <w:rPr>
          <w:rFonts w:hint="eastAsia" w:ascii="宋体" w:hAnsi="宋体" w:cs="宋体"/>
          <w:sz w:val="24"/>
          <w:szCs w:val="24"/>
        </w:rPr>
        <w:t>设备的常见故障和建议解决办法方案</w:t>
      </w:r>
    </w:p>
    <w:p w14:paraId="135520CD">
      <w:pPr>
        <w:numPr>
          <w:ilvl w:val="0"/>
          <w:numId w:val="1"/>
        </w:numPr>
        <w:spacing w:line="360" w:lineRule="auto"/>
        <w:ind w:left="420" w:leftChars="0" w:hanging="420" w:firstLineChars="0"/>
        <w:jc w:val="left"/>
        <w:rPr>
          <w:rFonts w:hint="eastAsia" w:ascii="宋体" w:hAnsi="宋体" w:cs="宋体"/>
          <w:sz w:val="24"/>
          <w:szCs w:val="24"/>
        </w:rPr>
      </w:pPr>
      <w:r>
        <w:rPr>
          <w:rFonts w:hint="eastAsia" w:ascii="宋体" w:hAnsi="宋体" w:cs="宋体"/>
          <w:sz w:val="24"/>
          <w:szCs w:val="24"/>
        </w:rPr>
        <w:t>售后服务方案</w:t>
      </w:r>
    </w:p>
    <w:p w14:paraId="5B737A3A">
      <w:pPr>
        <w:numPr>
          <w:ilvl w:val="0"/>
          <w:numId w:val="1"/>
        </w:numPr>
        <w:spacing w:line="360" w:lineRule="auto"/>
        <w:ind w:left="420" w:leftChars="0" w:hanging="420" w:firstLineChars="0"/>
        <w:jc w:val="left"/>
        <w:rPr>
          <w:rFonts w:hint="eastAsia" w:ascii="宋体" w:hAnsi="宋体" w:cs="宋体"/>
          <w:sz w:val="24"/>
          <w:szCs w:val="24"/>
        </w:rPr>
      </w:pPr>
      <w:r>
        <w:rPr>
          <w:rFonts w:hint="eastAsia" w:ascii="宋体" w:hAnsi="宋体" w:cs="宋体"/>
          <w:sz w:val="24"/>
          <w:szCs w:val="24"/>
        </w:rPr>
        <w:t>业绩</w:t>
      </w:r>
    </w:p>
    <w:p w14:paraId="24C8CF87">
      <w:pPr>
        <w:numPr>
          <w:ilvl w:val="0"/>
          <w:numId w:val="1"/>
        </w:numPr>
        <w:spacing w:line="360" w:lineRule="auto"/>
        <w:ind w:left="420" w:leftChars="0" w:hanging="420" w:firstLineChars="0"/>
        <w:jc w:val="left"/>
        <w:rPr>
          <w:rFonts w:hint="eastAsia" w:ascii="宋体" w:hAnsi="宋体" w:cs="宋体"/>
          <w:sz w:val="24"/>
          <w:szCs w:val="24"/>
        </w:rPr>
      </w:pPr>
      <w:r>
        <w:rPr>
          <w:rFonts w:hint="eastAsia" w:ascii="宋体" w:hAnsi="宋体" w:cs="宋体"/>
          <w:sz w:val="24"/>
          <w:szCs w:val="24"/>
          <w:lang w:val="en-US" w:eastAsia="zh-CN"/>
        </w:rPr>
        <w:t>人员配置</w:t>
      </w:r>
    </w:p>
    <w:p w14:paraId="7D42DCE1">
      <w:pPr>
        <w:numPr>
          <w:ilvl w:val="0"/>
          <w:numId w:val="0"/>
        </w:numPr>
        <w:spacing w:line="360" w:lineRule="auto"/>
        <w:ind w:leftChars="0"/>
        <w:jc w:val="left"/>
        <w:rPr>
          <w:rFonts w:hint="default" w:ascii="宋体" w:hAnsi="宋体" w:cs="宋体"/>
          <w:sz w:val="24"/>
          <w:szCs w:val="24"/>
          <w:lang w:val="en-US" w:eastAsia="zh-CN"/>
        </w:rPr>
      </w:pPr>
      <w:r>
        <w:rPr>
          <w:rFonts w:hint="eastAsia" w:ascii="宋体" w:hAnsi="宋体" w:cs="宋体"/>
          <w:sz w:val="24"/>
          <w:szCs w:val="24"/>
          <w:lang w:val="en-US" w:eastAsia="zh-CN"/>
        </w:rPr>
        <w:t>（包括但不限于以上内容）</w:t>
      </w:r>
    </w:p>
    <w:p w14:paraId="4005E9D4">
      <w:pPr>
        <w:pStyle w:val="2"/>
        <w:bidi w:val="0"/>
        <w:jc w:val="both"/>
        <w:rPr>
          <w:rFonts w:hint="eastAsia"/>
          <w:lang w:val="en-US" w:eastAsia="zh-CN"/>
        </w:rPr>
      </w:pPr>
      <w:r>
        <w:rPr>
          <w:rFonts w:hint="eastAsia"/>
          <w:lang w:val="en-US" w:eastAsia="zh-CN"/>
        </w:rPr>
        <w:t>11.供应商认为必须提供的其它证明文件，如有请提供。</w:t>
      </w:r>
    </w:p>
    <w:p w14:paraId="1BA35558">
      <w:pPr>
        <w:pStyle w:val="2"/>
        <w:rPr>
          <w:rFonts w:hint="eastAsia"/>
          <w:color w:va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SOF8BCA4F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C953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9B799">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09B799">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3375ED"/>
    <w:multiLevelType w:val="singleLevel"/>
    <w:tmpl w:val="753375ED"/>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3852133"/>
    <w:rsid w:val="0386610D"/>
    <w:rsid w:val="047E67C6"/>
    <w:rsid w:val="05063A8D"/>
    <w:rsid w:val="05397D27"/>
    <w:rsid w:val="05F311C2"/>
    <w:rsid w:val="06506CDE"/>
    <w:rsid w:val="06594B2E"/>
    <w:rsid w:val="06D734F6"/>
    <w:rsid w:val="0702727A"/>
    <w:rsid w:val="079C70A0"/>
    <w:rsid w:val="09A2061D"/>
    <w:rsid w:val="09C14406"/>
    <w:rsid w:val="09EA42CB"/>
    <w:rsid w:val="09F97601"/>
    <w:rsid w:val="0A9954E7"/>
    <w:rsid w:val="0AF3146A"/>
    <w:rsid w:val="0C0753D9"/>
    <w:rsid w:val="0C745B06"/>
    <w:rsid w:val="0CA959D6"/>
    <w:rsid w:val="0E5F2A26"/>
    <w:rsid w:val="0EE07859"/>
    <w:rsid w:val="0F9539A9"/>
    <w:rsid w:val="0FE84EA0"/>
    <w:rsid w:val="10565978"/>
    <w:rsid w:val="128F7865"/>
    <w:rsid w:val="147521B1"/>
    <w:rsid w:val="14D27540"/>
    <w:rsid w:val="162C39C3"/>
    <w:rsid w:val="165E0E69"/>
    <w:rsid w:val="16D15EDA"/>
    <w:rsid w:val="17CF438E"/>
    <w:rsid w:val="17E32DA4"/>
    <w:rsid w:val="17EF03C8"/>
    <w:rsid w:val="185E1261"/>
    <w:rsid w:val="19C56BE5"/>
    <w:rsid w:val="19CF3767"/>
    <w:rsid w:val="1A323180"/>
    <w:rsid w:val="1B3069BC"/>
    <w:rsid w:val="1C573B1F"/>
    <w:rsid w:val="1CD64190"/>
    <w:rsid w:val="1D7239C2"/>
    <w:rsid w:val="1DA00AC0"/>
    <w:rsid w:val="1ED35123"/>
    <w:rsid w:val="1FDA5520"/>
    <w:rsid w:val="1FE06281"/>
    <w:rsid w:val="1FF06ADA"/>
    <w:rsid w:val="20C2039F"/>
    <w:rsid w:val="21861639"/>
    <w:rsid w:val="227C6506"/>
    <w:rsid w:val="231E2290"/>
    <w:rsid w:val="247340A9"/>
    <w:rsid w:val="25034756"/>
    <w:rsid w:val="27BC21D4"/>
    <w:rsid w:val="27E4645B"/>
    <w:rsid w:val="282339FA"/>
    <w:rsid w:val="288040E5"/>
    <w:rsid w:val="294B2D1A"/>
    <w:rsid w:val="297F07DD"/>
    <w:rsid w:val="29D07D3B"/>
    <w:rsid w:val="29DC3D4A"/>
    <w:rsid w:val="2A795BF4"/>
    <w:rsid w:val="2A7E7711"/>
    <w:rsid w:val="2B160ACF"/>
    <w:rsid w:val="2BCE399C"/>
    <w:rsid w:val="2CC11469"/>
    <w:rsid w:val="2D1957A2"/>
    <w:rsid w:val="2DFD1B5A"/>
    <w:rsid w:val="2E1564CD"/>
    <w:rsid w:val="2F1C6C03"/>
    <w:rsid w:val="2FDF0DA1"/>
    <w:rsid w:val="31581161"/>
    <w:rsid w:val="31D05343"/>
    <w:rsid w:val="34C5784F"/>
    <w:rsid w:val="360B2970"/>
    <w:rsid w:val="365468D9"/>
    <w:rsid w:val="368A4024"/>
    <w:rsid w:val="37A73E1D"/>
    <w:rsid w:val="3886699A"/>
    <w:rsid w:val="396B5F4F"/>
    <w:rsid w:val="3AA907D9"/>
    <w:rsid w:val="3D752A12"/>
    <w:rsid w:val="3E500B0B"/>
    <w:rsid w:val="3F2C6FD9"/>
    <w:rsid w:val="420740C1"/>
    <w:rsid w:val="42526683"/>
    <w:rsid w:val="429678BD"/>
    <w:rsid w:val="43396647"/>
    <w:rsid w:val="45C21FDC"/>
    <w:rsid w:val="45F53672"/>
    <w:rsid w:val="460A728C"/>
    <w:rsid w:val="46F5062A"/>
    <w:rsid w:val="480310F5"/>
    <w:rsid w:val="486D24FC"/>
    <w:rsid w:val="489570F6"/>
    <w:rsid w:val="48F03D73"/>
    <w:rsid w:val="49FD5BAF"/>
    <w:rsid w:val="4A51013A"/>
    <w:rsid w:val="4AE41C16"/>
    <w:rsid w:val="4CBA0C7F"/>
    <w:rsid w:val="4E457949"/>
    <w:rsid w:val="4E5424E0"/>
    <w:rsid w:val="4E773D9E"/>
    <w:rsid w:val="4E814B23"/>
    <w:rsid w:val="4F61474A"/>
    <w:rsid w:val="50175EE1"/>
    <w:rsid w:val="52A50E7E"/>
    <w:rsid w:val="55346759"/>
    <w:rsid w:val="55697A67"/>
    <w:rsid w:val="55A81A6C"/>
    <w:rsid w:val="55C81178"/>
    <w:rsid w:val="57890B38"/>
    <w:rsid w:val="57CE4182"/>
    <w:rsid w:val="58EC5AAA"/>
    <w:rsid w:val="58FC1CF7"/>
    <w:rsid w:val="59795B6B"/>
    <w:rsid w:val="5AE76BBD"/>
    <w:rsid w:val="5B95211B"/>
    <w:rsid w:val="5F1A313C"/>
    <w:rsid w:val="5FAC076E"/>
    <w:rsid w:val="606B668B"/>
    <w:rsid w:val="611658CA"/>
    <w:rsid w:val="61B94672"/>
    <w:rsid w:val="61C57F31"/>
    <w:rsid w:val="61F948E3"/>
    <w:rsid w:val="62EF2A3B"/>
    <w:rsid w:val="6300422E"/>
    <w:rsid w:val="630F7C96"/>
    <w:rsid w:val="652B098D"/>
    <w:rsid w:val="65A501DF"/>
    <w:rsid w:val="662743C2"/>
    <w:rsid w:val="66B927F1"/>
    <w:rsid w:val="677A1E2C"/>
    <w:rsid w:val="67A74BA6"/>
    <w:rsid w:val="68204DDD"/>
    <w:rsid w:val="68AA76D6"/>
    <w:rsid w:val="69465C93"/>
    <w:rsid w:val="69955D14"/>
    <w:rsid w:val="6BF90764"/>
    <w:rsid w:val="6CB54314"/>
    <w:rsid w:val="6D5C734B"/>
    <w:rsid w:val="737D6F9E"/>
    <w:rsid w:val="73EE1E50"/>
    <w:rsid w:val="749E38AC"/>
    <w:rsid w:val="759A1209"/>
    <w:rsid w:val="79BF24CF"/>
    <w:rsid w:val="79DC7CD7"/>
    <w:rsid w:val="7A7F0BD5"/>
    <w:rsid w:val="7ACC4140"/>
    <w:rsid w:val="7BA51112"/>
    <w:rsid w:val="7C5B0BDE"/>
    <w:rsid w:val="7CAA04AC"/>
    <w:rsid w:val="7CC854A4"/>
    <w:rsid w:val="7D18448D"/>
    <w:rsid w:val="7D1E478A"/>
    <w:rsid w:val="7D567997"/>
    <w:rsid w:val="7DAF2EB2"/>
    <w:rsid w:val="7DD02247"/>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Tahoma" w:hAnsi="Tahoma" w:eastAsia="宋体"/>
      <w:bCs/>
      <w:color w:val="000000" w:themeColor="text1"/>
      <w:kern w:val="44"/>
      <w:sz w:val="44"/>
      <w:szCs w:val="44"/>
      <w14:shadow w14:blurRad="0" w14:dist="0" w14:dir="0" w14:sx="0" w14:sy="0" w14:kx="0" w14:ky="0" w14:algn="none">
        <w14:srgbClr w14:val="000000"/>
      </w14:shadow>
      <w14:textFill>
        <w14:solidFill>
          <w14:schemeClr w14:val="tx1"/>
        </w14:solidFill>
      </w14:textFill>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4"/>
    <w:qFormat/>
    <w:uiPriority w:val="0"/>
    <w:pPr>
      <w:spacing w:after="120"/>
    </w:pPr>
  </w:style>
  <w:style w:type="paragraph" w:styleId="6">
    <w:name w:val="Body Text Indent"/>
    <w:basedOn w:val="1"/>
    <w:qFormat/>
    <w:uiPriority w:val="0"/>
    <w:pPr>
      <w:ind w:firstLine="830" w:firstLineChars="352"/>
    </w:pPr>
    <w:rPr>
      <w:rFonts w:ascii="FangSong_GB2312" w:eastAsia="FangSong_GB2312"/>
      <w:kern w:val="0"/>
      <w:sz w:val="32"/>
      <w:szCs w:val="20"/>
    </w:rPr>
  </w:style>
  <w:style w:type="paragraph" w:styleId="7">
    <w:name w:val="List 2"/>
    <w:basedOn w:val="1"/>
    <w:unhideWhenUsed/>
    <w:qFormat/>
    <w:uiPriority w:val="99"/>
    <w:pPr>
      <w:ind w:left="100" w:leftChars="200" w:hanging="200" w:hangingChars="200"/>
      <w:contextualSpacing/>
    </w:pPr>
  </w:style>
  <w:style w:type="paragraph" w:styleId="8">
    <w:name w:val="Plain Text"/>
    <w:basedOn w:val="1"/>
    <w:qFormat/>
    <w:uiPriority w:val="0"/>
    <w:rPr>
      <w:rFonts w:ascii="宋体" w:hAnsi="Courier New"/>
      <w:kern w:val="0"/>
      <w:sz w:val="20"/>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6"/>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3568</Words>
  <Characters>3642</Characters>
  <Lines>0</Lines>
  <Paragraphs>0</Paragraphs>
  <TotalTime>0</TotalTime>
  <ScaleCrop>false</ScaleCrop>
  <LinksUpToDate>false</LinksUpToDate>
  <CharactersWithSpaces>4789</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Mao</cp:lastModifiedBy>
  <dcterms:modified xsi:type="dcterms:W3CDTF">2026-01-30T08:32:12Z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KSOTemplateDocerSaveRecord">
    <vt:lpwstr>eyJoZGlkIjoiNmU4ZjFlMzc2ODc5OTQ5M2RiNGYxMDVjYzYxMmFkZWUiLCJ1c2VySWQiOiIxMjYyNTg2ODc4In0=</vt:lpwstr>
  </property>
  <property fmtid="{D5CDD505-2E9C-101B-9397-08002B2CF9AE}" pid="4" name="ICV">
    <vt:lpwstr>7203364C7E7B4374A7C4765D45491CFF_13</vt:lpwstr>
  </property>
</Properties>
</file>